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5E" w:rsidRDefault="00A54D5E" w:rsidP="00A54D5E">
      <w:pPr>
        <w:rPr>
          <w:rFonts w:ascii="Times New Roman" w:hAnsi="Times New Roman" w:cs="Times New Roman"/>
        </w:rPr>
      </w:pPr>
      <w:bookmarkStart w:id="0" w:name="_GoBack"/>
      <w:bookmarkEnd w:id="0"/>
    </w:p>
    <w:p w:rsidR="005322FE" w:rsidRDefault="00724CA3" w:rsidP="00724CA3">
      <w:pPr>
        <w:jc w:val="center"/>
        <w:rPr>
          <w:rFonts w:ascii="Times New Roman" w:hAnsi="Times New Roman" w:cs="Times New Roman"/>
        </w:rPr>
      </w:pPr>
      <w:r w:rsidRPr="00476342">
        <w:rPr>
          <w:rFonts w:ascii="Times New Roman" w:hAnsi="Times New Roman" w:cs="Times New Roman"/>
          <w:highlight w:val="green"/>
        </w:rPr>
        <w:t>Оферта</w:t>
      </w:r>
    </w:p>
    <w:p w:rsidR="00724CA3" w:rsidRDefault="00724CA3" w:rsidP="00724CA3">
      <w:pPr>
        <w:jc w:val="center"/>
        <w:rPr>
          <w:rFonts w:ascii="Times New Roman" w:hAnsi="Times New Roman" w:cs="Times New Roman"/>
        </w:rPr>
      </w:pPr>
      <w:r>
        <w:rPr>
          <w:rFonts w:ascii="Times New Roman" w:hAnsi="Times New Roman" w:cs="Times New Roman"/>
        </w:rPr>
        <w:t xml:space="preserve">Об оказании услуг связи </w:t>
      </w:r>
      <w:r w:rsidR="00476342">
        <w:rPr>
          <w:rFonts w:ascii="Times New Roman" w:hAnsi="Times New Roman" w:cs="Times New Roman"/>
        </w:rPr>
        <w:t>с применением отложенного платежа</w:t>
      </w:r>
    </w:p>
    <w:p w:rsidR="00724CA3" w:rsidRDefault="00724CA3" w:rsidP="00724CA3">
      <w:pPr>
        <w:jc w:val="center"/>
        <w:rPr>
          <w:rFonts w:ascii="Times New Roman" w:hAnsi="Times New Roman" w:cs="Times New Roman"/>
        </w:rPr>
      </w:pPr>
    </w:p>
    <w:p w:rsidR="00724CA3" w:rsidRDefault="00724CA3" w:rsidP="009E02C3">
      <w:pPr>
        <w:jc w:val="both"/>
        <w:rPr>
          <w:rFonts w:ascii="Times New Roman" w:hAnsi="Times New Roman" w:cs="Times New Roman"/>
        </w:rPr>
      </w:pPr>
      <w:r>
        <w:rPr>
          <w:rFonts w:ascii="Times New Roman" w:hAnsi="Times New Roman" w:cs="Times New Roman"/>
        </w:rPr>
        <w:t>Акционерное общество «</w:t>
      </w:r>
      <w:r w:rsidR="00476342">
        <w:rPr>
          <w:rFonts w:ascii="Times New Roman" w:hAnsi="Times New Roman" w:cs="Times New Roman"/>
        </w:rPr>
        <w:t>Н</w:t>
      </w:r>
      <w:r>
        <w:rPr>
          <w:rFonts w:ascii="Times New Roman" w:hAnsi="Times New Roman" w:cs="Times New Roman"/>
        </w:rPr>
        <w:t xml:space="preserve">аучно-производственное объединение </w:t>
      </w:r>
      <w:r w:rsidR="00335113">
        <w:rPr>
          <w:rFonts w:ascii="Times New Roman" w:hAnsi="Times New Roman" w:cs="Times New Roman"/>
        </w:rPr>
        <w:t>«Прогрессивные технологии»</w:t>
      </w:r>
      <w:r w:rsidR="00A703C9">
        <w:rPr>
          <w:rFonts w:ascii="Times New Roman" w:hAnsi="Times New Roman" w:cs="Times New Roman"/>
        </w:rPr>
        <w:t xml:space="preserve">, </w:t>
      </w:r>
      <w:r w:rsidR="00476342">
        <w:rPr>
          <w:rFonts w:ascii="Times New Roman" w:hAnsi="Times New Roman" w:cs="Times New Roman"/>
        </w:rPr>
        <w:t>(</w:t>
      </w:r>
      <w:r w:rsidR="00A703C9" w:rsidRPr="00A703C9">
        <w:rPr>
          <w:rFonts w:ascii="Times New Roman" w:hAnsi="Times New Roman" w:cs="Times New Roman"/>
        </w:rPr>
        <w:t>АО «НПО «ПРОГТЕХ»</w:t>
      </w:r>
      <w:r w:rsidR="00476342">
        <w:rPr>
          <w:rFonts w:ascii="Times New Roman" w:hAnsi="Times New Roman" w:cs="Times New Roman"/>
        </w:rPr>
        <w:t>), именуемое в дальнейшем «</w:t>
      </w:r>
      <w:r w:rsidR="008B1DBE">
        <w:rPr>
          <w:rFonts w:ascii="Times New Roman" w:hAnsi="Times New Roman" w:cs="Times New Roman"/>
        </w:rPr>
        <w:t>Оператор</w:t>
      </w:r>
      <w:r w:rsidR="00476342">
        <w:rPr>
          <w:rFonts w:ascii="Times New Roman" w:hAnsi="Times New Roman" w:cs="Times New Roman"/>
        </w:rPr>
        <w:t>»</w:t>
      </w:r>
      <w:r w:rsidR="00A703C9">
        <w:rPr>
          <w:rFonts w:ascii="Times New Roman" w:hAnsi="Times New Roman" w:cs="Times New Roman"/>
        </w:rPr>
        <w:t xml:space="preserve">, в лице Генерального директора </w:t>
      </w:r>
      <w:r w:rsidR="003C36A5">
        <w:rPr>
          <w:rFonts w:ascii="Times New Roman" w:hAnsi="Times New Roman" w:cs="Times New Roman"/>
        </w:rPr>
        <w:t>Лашкова Александра Андреевича</w:t>
      </w:r>
      <w:r w:rsidR="00A703C9">
        <w:rPr>
          <w:rFonts w:ascii="Times New Roman" w:hAnsi="Times New Roman" w:cs="Times New Roman"/>
        </w:rPr>
        <w:t xml:space="preserve">, действующего на основании Устава, </w:t>
      </w:r>
      <w:r w:rsidR="00182216">
        <w:rPr>
          <w:rFonts w:ascii="Times New Roman" w:hAnsi="Times New Roman" w:cs="Times New Roman"/>
        </w:rPr>
        <w:t xml:space="preserve">предлагает своим Абонентам реализовать свое право на </w:t>
      </w:r>
      <w:r w:rsidR="00F06B47">
        <w:rPr>
          <w:rFonts w:ascii="Times New Roman" w:hAnsi="Times New Roman" w:cs="Times New Roman"/>
        </w:rPr>
        <w:t>пользование услугами</w:t>
      </w:r>
      <w:r w:rsidR="00182216">
        <w:rPr>
          <w:rFonts w:ascii="Times New Roman" w:hAnsi="Times New Roman" w:cs="Times New Roman"/>
        </w:rPr>
        <w:t xml:space="preserve"> </w:t>
      </w:r>
      <w:r w:rsidR="00E03917">
        <w:rPr>
          <w:rFonts w:ascii="Times New Roman" w:hAnsi="Times New Roman" w:cs="Times New Roman"/>
        </w:rPr>
        <w:t xml:space="preserve">связи </w:t>
      </w:r>
      <w:r w:rsidR="00F06B47">
        <w:rPr>
          <w:rFonts w:ascii="Times New Roman" w:hAnsi="Times New Roman" w:cs="Times New Roman"/>
        </w:rPr>
        <w:t xml:space="preserve">с </w:t>
      </w:r>
      <w:r w:rsidR="006E0B02">
        <w:rPr>
          <w:rFonts w:ascii="Times New Roman" w:hAnsi="Times New Roman" w:cs="Times New Roman"/>
        </w:rPr>
        <w:t xml:space="preserve">использованием </w:t>
      </w:r>
      <w:r w:rsidR="00F06B47">
        <w:rPr>
          <w:rFonts w:ascii="Times New Roman" w:hAnsi="Times New Roman" w:cs="Times New Roman"/>
        </w:rPr>
        <w:t>кредитн</w:t>
      </w:r>
      <w:r w:rsidR="006E0B02">
        <w:rPr>
          <w:rFonts w:ascii="Times New Roman" w:hAnsi="Times New Roman" w:cs="Times New Roman"/>
        </w:rPr>
        <w:t>о</w:t>
      </w:r>
      <w:r w:rsidR="00E8676F">
        <w:rPr>
          <w:rFonts w:ascii="Times New Roman" w:hAnsi="Times New Roman" w:cs="Times New Roman"/>
        </w:rPr>
        <w:t>й</w:t>
      </w:r>
      <w:r w:rsidR="006E0B02">
        <w:rPr>
          <w:rFonts w:ascii="Times New Roman" w:hAnsi="Times New Roman" w:cs="Times New Roman"/>
        </w:rPr>
        <w:t xml:space="preserve"> </w:t>
      </w:r>
      <w:r w:rsidR="00E8676F">
        <w:rPr>
          <w:rFonts w:ascii="Times New Roman" w:hAnsi="Times New Roman" w:cs="Times New Roman"/>
        </w:rPr>
        <w:t>системы</w:t>
      </w:r>
      <w:r w:rsidR="00F33674">
        <w:rPr>
          <w:rFonts w:ascii="Times New Roman" w:hAnsi="Times New Roman" w:cs="Times New Roman"/>
        </w:rPr>
        <w:t xml:space="preserve"> оплаты </w:t>
      </w:r>
      <w:r w:rsidR="00182216">
        <w:rPr>
          <w:rFonts w:ascii="Times New Roman" w:hAnsi="Times New Roman" w:cs="Times New Roman"/>
        </w:rPr>
        <w:t>и принять настоящую Оферту посредством ее акцепта</w:t>
      </w:r>
      <w:r w:rsidR="00F06B47">
        <w:rPr>
          <w:rFonts w:ascii="Times New Roman" w:hAnsi="Times New Roman" w:cs="Times New Roman"/>
        </w:rPr>
        <w:t>.</w:t>
      </w:r>
    </w:p>
    <w:p w:rsidR="00F06B47" w:rsidRDefault="00F06B47" w:rsidP="009E02C3">
      <w:pPr>
        <w:pStyle w:val="aa"/>
        <w:numPr>
          <w:ilvl w:val="0"/>
          <w:numId w:val="1"/>
        </w:numPr>
        <w:ind w:left="284" w:hanging="284"/>
        <w:jc w:val="both"/>
        <w:rPr>
          <w:rFonts w:ascii="Times New Roman" w:hAnsi="Times New Roman" w:cs="Times New Roman"/>
        </w:rPr>
      </w:pPr>
      <w:r>
        <w:rPr>
          <w:rFonts w:ascii="Times New Roman" w:hAnsi="Times New Roman" w:cs="Times New Roman"/>
        </w:rPr>
        <w:t>ОПРЕДЕЛЕНИЯ</w:t>
      </w:r>
    </w:p>
    <w:p w:rsidR="001D7CAF" w:rsidRPr="00A437D7" w:rsidRDefault="009C7DC1" w:rsidP="00E171E9">
      <w:pPr>
        <w:pStyle w:val="aa"/>
        <w:numPr>
          <w:ilvl w:val="1"/>
          <w:numId w:val="1"/>
        </w:numPr>
        <w:ind w:left="567"/>
        <w:jc w:val="both"/>
        <w:rPr>
          <w:rFonts w:ascii="Times New Roman" w:hAnsi="Times New Roman" w:cs="Times New Roman"/>
        </w:rPr>
      </w:pPr>
      <w:r w:rsidRPr="00E171E9">
        <w:rPr>
          <w:rFonts w:ascii="Times New Roman" w:hAnsi="Times New Roman" w:cs="Times New Roman"/>
        </w:rPr>
        <w:t xml:space="preserve"> </w:t>
      </w:r>
      <w:r w:rsidR="001D7CAF" w:rsidRPr="00E171E9">
        <w:rPr>
          <w:rFonts w:ascii="Times New Roman" w:hAnsi="Times New Roman" w:cs="Times New Roman"/>
        </w:rPr>
        <w:t>«</w:t>
      </w:r>
      <w:r w:rsidR="001D7CAF" w:rsidRPr="00E171E9">
        <w:rPr>
          <w:rFonts w:ascii="Times New Roman" w:hAnsi="Times New Roman" w:cs="Times New Roman"/>
          <w:b/>
        </w:rPr>
        <w:t>Оператор</w:t>
      </w:r>
      <w:r w:rsidR="001D7CAF" w:rsidRPr="00E171E9">
        <w:rPr>
          <w:rFonts w:ascii="Times New Roman" w:hAnsi="Times New Roman" w:cs="Times New Roman"/>
        </w:rPr>
        <w:t xml:space="preserve">» – </w:t>
      </w:r>
      <w:r w:rsidR="001D7CAF" w:rsidRPr="0013370A">
        <w:rPr>
          <w:rFonts w:ascii="Times New Roman" w:hAnsi="Times New Roman" w:cs="Times New Roman"/>
        </w:rPr>
        <w:t xml:space="preserve">Акционерное общество «Научно-производственное объединение «Прогрессивные технологии» (АО «НПО «ПРОГТЕХ»), оказывающее </w:t>
      </w:r>
      <w:r w:rsidR="001D7CAF">
        <w:rPr>
          <w:rFonts w:ascii="Times New Roman" w:hAnsi="Times New Roman" w:cs="Times New Roman"/>
        </w:rPr>
        <w:t>услуги связи</w:t>
      </w:r>
      <w:r w:rsidR="001D7CAF" w:rsidRPr="0013370A">
        <w:rPr>
          <w:rFonts w:ascii="Times New Roman" w:hAnsi="Times New Roman" w:cs="Times New Roman"/>
        </w:rPr>
        <w:t xml:space="preserve"> на основании имеющихся у Оператора лицензий</w:t>
      </w:r>
    </w:p>
    <w:p w:rsidR="009E02C3" w:rsidRDefault="00F06B47" w:rsidP="00E171E9">
      <w:pPr>
        <w:pStyle w:val="aa"/>
        <w:numPr>
          <w:ilvl w:val="1"/>
          <w:numId w:val="1"/>
        </w:numPr>
        <w:ind w:left="567"/>
        <w:jc w:val="both"/>
        <w:rPr>
          <w:rFonts w:ascii="Times New Roman" w:hAnsi="Times New Roman" w:cs="Times New Roman"/>
        </w:rPr>
      </w:pPr>
      <w:r w:rsidRPr="00E171E9">
        <w:rPr>
          <w:rFonts w:ascii="Times New Roman" w:hAnsi="Times New Roman" w:cs="Times New Roman"/>
        </w:rPr>
        <w:t>«</w:t>
      </w:r>
      <w:r w:rsidRPr="00E171E9">
        <w:rPr>
          <w:rFonts w:ascii="Times New Roman" w:hAnsi="Times New Roman" w:cs="Times New Roman"/>
          <w:b/>
        </w:rPr>
        <w:t>Абонент</w:t>
      </w:r>
      <w:r w:rsidRPr="00E171E9">
        <w:rPr>
          <w:rFonts w:ascii="Times New Roman" w:hAnsi="Times New Roman" w:cs="Times New Roman"/>
        </w:rPr>
        <w:t>»</w:t>
      </w:r>
      <w:r>
        <w:rPr>
          <w:rFonts w:ascii="Times New Roman" w:hAnsi="Times New Roman" w:cs="Times New Roman"/>
        </w:rPr>
        <w:t xml:space="preserve"> - </w:t>
      </w:r>
      <w:r w:rsidR="001D7CAF">
        <w:rPr>
          <w:rFonts w:ascii="Times New Roman" w:hAnsi="Times New Roman" w:cs="Times New Roman"/>
        </w:rPr>
        <w:t>г</w:t>
      </w:r>
      <w:r w:rsidR="009E02C3">
        <w:rPr>
          <w:rFonts w:ascii="Times New Roman" w:hAnsi="Times New Roman" w:cs="Times New Roman"/>
        </w:rPr>
        <w:t xml:space="preserve">ражданин, </w:t>
      </w:r>
      <w:r>
        <w:rPr>
          <w:rFonts w:ascii="Times New Roman" w:hAnsi="Times New Roman" w:cs="Times New Roman"/>
        </w:rPr>
        <w:t>пользователь</w:t>
      </w:r>
      <w:r w:rsidR="009E02C3">
        <w:rPr>
          <w:rFonts w:ascii="Times New Roman" w:hAnsi="Times New Roman" w:cs="Times New Roman"/>
        </w:rPr>
        <w:t xml:space="preserve"> </w:t>
      </w:r>
      <w:r w:rsidR="001D7CAF">
        <w:rPr>
          <w:rFonts w:ascii="Times New Roman" w:hAnsi="Times New Roman" w:cs="Times New Roman"/>
        </w:rPr>
        <w:t>У</w:t>
      </w:r>
      <w:r w:rsidR="009E02C3">
        <w:rPr>
          <w:rFonts w:ascii="Times New Roman" w:hAnsi="Times New Roman" w:cs="Times New Roman"/>
        </w:rPr>
        <w:t>слугами</w:t>
      </w:r>
      <w:r>
        <w:rPr>
          <w:rFonts w:ascii="Times New Roman" w:hAnsi="Times New Roman" w:cs="Times New Roman"/>
        </w:rPr>
        <w:t xml:space="preserve">, </w:t>
      </w:r>
      <w:r w:rsidR="001D7CAF" w:rsidRPr="001D7CAF">
        <w:rPr>
          <w:rFonts w:ascii="Times New Roman" w:hAnsi="Times New Roman" w:cs="Times New Roman"/>
        </w:rPr>
        <w:t>с которым заключен Договор об оказании услуг связи при выделении для этих целей абонентского номера или уникального кода идентификации</w:t>
      </w:r>
      <w:r w:rsidR="009E02C3">
        <w:rPr>
          <w:rFonts w:ascii="Times New Roman" w:hAnsi="Times New Roman" w:cs="Times New Roman"/>
        </w:rPr>
        <w:t>.</w:t>
      </w:r>
    </w:p>
    <w:p w:rsidR="00F06B47" w:rsidRDefault="009C7DC1" w:rsidP="00E171E9">
      <w:pPr>
        <w:pStyle w:val="aa"/>
        <w:numPr>
          <w:ilvl w:val="1"/>
          <w:numId w:val="1"/>
        </w:numPr>
        <w:ind w:left="567"/>
        <w:jc w:val="both"/>
        <w:rPr>
          <w:rFonts w:ascii="Times New Roman" w:hAnsi="Times New Roman" w:cs="Times New Roman"/>
        </w:rPr>
      </w:pPr>
      <w:r w:rsidRPr="00E171E9">
        <w:rPr>
          <w:rFonts w:ascii="Times New Roman" w:hAnsi="Times New Roman" w:cs="Times New Roman"/>
        </w:rPr>
        <w:t xml:space="preserve"> </w:t>
      </w:r>
      <w:r w:rsidR="009E02C3" w:rsidRPr="00E171E9">
        <w:rPr>
          <w:rFonts w:ascii="Times New Roman" w:hAnsi="Times New Roman" w:cs="Times New Roman"/>
        </w:rPr>
        <w:t>«</w:t>
      </w:r>
      <w:r w:rsidR="009E02C3" w:rsidRPr="00E171E9">
        <w:rPr>
          <w:rFonts w:ascii="Times New Roman" w:hAnsi="Times New Roman" w:cs="Times New Roman"/>
          <w:b/>
        </w:rPr>
        <w:t>Договор</w:t>
      </w:r>
      <w:r w:rsidR="009E02C3" w:rsidRPr="00E171E9">
        <w:rPr>
          <w:rFonts w:ascii="Times New Roman" w:hAnsi="Times New Roman" w:cs="Times New Roman"/>
        </w:rPr>
        <w:t xml:space="preserve">» </w:t>
      </w:r>
      <w:r w:rsidR="009E02C3" w:rsidRPr="009E02C3">
        <w:rPr>
          <w:rFonts w:ascii="Times New Roman" w:hAnsi="Times New Roman" w:cs="Times New Roman"/>
        </w:rPr>
        <w:t>-</w:t>
      </w:r>
      <w:r w:rsidR="009E02C3">
        <w:rPr>
          <w:rFonts w:ascii="Times New Roman" w:hAnsi="Times New Roman" w:cs="Times New Roman"/>
        </w:rPr>
        <w:t xml:space="preserve"> </w:t>
      </w:r>
      <w:r w:rsidR="009E02C3" w:rsidRPr="009E02C3">
        <w:rPr>
          <w:rFonts w:ascii="Times New Roman" w:hAnsi="Times New Roman" w:cs="Times New Roman"/>
        </w:rPr>
        <w:t xml:space="preserve">Соглашение в письменной форме между </w:t>
      </w:r>
      <w:r w:rsidR="001D7CAF">
        <w:rPr>
          <w:rFonts w:ascii="Times New Roman" w:hAnsi="Times New Roman" w:cs="Times New Roman"/>
        </w:rPr>
        <w:t>Оператором</w:t>
      </w:r>
      <w:r w:rsidR="009E02C3">
        <w:rPr>
          <w:rFonts w:ascii="Times New Roman" w:hAnsi="Times New Roman" w:cs="Times New Roman"/>
        </w:rPr>
        <w:t xml:space="preserve"> </w:t>
      </w:r>
      <w:r w:rsidR="009E02C3" w:rsidRPr="009E02C3">
        <w:rPr>
          <w:rFonts w:ascii="Times New Roman" w:hAnsi="Times New Roman" w:cs="Times New Roman"/>
        </w:rPr>
        <w:t xml:space="preserve">и Абонентом об установлении, изменении или прекращении гражданских прав и обязанностей по оказанию услуг связи (далее – Услуги), </w:t>
      </w:r>
      <w:r w:rsidR="00550C1C">
        <w:rPr>
          <w:rFonts w:ascii="Times New Roman" w:hAnsi="Times New Roman" w:cs="Times New Roman"/>
        </w:rPr>
        <w:t>действующий на момент акцепта Абонентом условий настоящей оферты</w:t>
      </w:r>
      <w:r w:rsidR="009E02C3">
        <w:rPr>
          <w:rFonts w:ascii="Times New Roman" w:hAnsi="Times New Roman" w:cs="Times New Roman"/>
        </w:rPr>
        <w:t>.</w:t>
      </w:r>
    </w:p>
    <w:p w:rsidR="009935D4" w:rsidRDefault="009C7DC1" w:rsidP="00E171E9">
      <w:pPr>
        <w:pStyle w:val="aa"/>
        <w:numPr>
          <w:ilvl w:val="1"/>
          <w:numId w:val="1"/>
        </w:numPr>
        <w:ind w:left="567"/>
        <w:jc w:val="both"/>
        <w:rPr>
          <w:rFonts w:ascii="Times New Roman" w:hAnsi="Times New Roman" w:cs="Times New Roman"/>
        </w:rPr>
      </w:pPr>
      <w:r w:rsidRPr="00E171E9">
        <w:rPr>
          <w:rFonts w:ascii="Times New Roman" w:hAnsi="Times New Roman" w:cs="Times New Roman"/>
        </w:rPr>
        <w:t xml:space="preserve"> </w:t>
      </w:r>
      <w:r w:rsidR="009935D4" w:rsidRPr="00E171E9">
        <w:rPr>
          <w:rFonts w:ascii="Times New Roman" w:hAnsi="Times New Roman" w:cs="Times New Roman"/>
        </w:rPr>
        <w:t>«</w:t>
      </w:r>
      <w:r w:rsidR="009935D4" w:rsidRPr="00E171E9">
        <w:rPr>
          <w:rFonts w:ascii="Times New Roman" w:hAnsi="Times New Roman" w:cs="Times New Roman"/>
          <w:b/>
        </w:rPr>
        <w:t>Стороны</w:t>
      </w:r>
      <w:r w:rsidR="009935D4" w:rsidRPr="00E171E9">
        <w:rPr>
          <w:rFonts w:ascii="Times New Roman" w:hAnsi="Times New Roman" w:cs="Times New Roman"/>
        </w:rPr>
        <w:t xml:space="preserve">» </w:t>
      </w:r>
      <w:r w:rsidR="009935D4" w:rsidRPr="009935D4">
        <w:rPr>
          <w:rFonts w:ascii="Times New Roman" w:hAnsi="Times New Roman" w:cs="Times New Roman"/>
        </w:rPr>
        <w:t>-</w:t>
      </w:r>
      <w:r w:rsidR="009935D4">
        <w:rPr>
          <w:rFonts w:ascii="Times New Roman" w:hAnsi="Times New Roman" w:cs="Times New Roman"/>
        </w:rPr>
        <w:t xml:space="preserve"> </w:t>
      </w:r>
      <w:r w:rsidR="001D7CAF">
        <w:rPr>
          <w:rFonts w:ascii="Times New Roman" w:hAnsi="Times New Roman" w:cs="Times New Roman"/>
        </w:rPr>
        <w:t xml:space="preserve">совместно именуемые Оператор </w:t>
      </w:r>
      <w:r w:rsidR="009935D4">
        <w:rPr>
          <w:rFonts w:ascii="Times New Roman" w:hAnsi="Times New Roman" w:cs="Times New Roman"/>
        </w:rPr>
        <w:t>и Абонент</w:t>
      </w:r>
    </w:p>
    <w:p w:rsidR="009E02C3" w:rsidRDefault="009C7DC1" w:rsidP="00E171E9">
      <w:pPr>
        <w:pStyle w:val="aa"/>
        <w:numPr>
          <w:ilvl w:val="1"/>
          <w:numId w:val="1"/>
        </w:numPr>
        <w:ind w:left="567"/>
        <w:jc w:val="both"/>
        <w:rPr>
          <w:rFonts w:ascii="Times New Roman" w:hAnsi="Times New Roman" w:cs="Times New Roman"/>
        </w:rPr>
      </w:pPr>
      <w:r w:rsidRPr="00E171E9">
        <w:rPr>
          <w:rFonts w:ascii="Times New Roman" w:hAnsi="Times New Roman" w:cs="Times New Roman"/>
        </w:rPr>
        <w:t xml:space="preserve"> </w:t>
      </w:r>
      <w:r w:rsidR="009E02C3" w:rsidRPr="00E171E9">
        <w:rPr>
          <w:rFonts w:ascii="Times New Roman" w:hAnsi="Times New Roman" w:cs="Times New Roman"/>
        </w:rPr>
        <w:t>«</w:t>
      </w:r>
      <w:r w:rsidR="009E02C3" w:rsidRPr="00E171E9">
        <w:rPr>
          <w:rFonts w:ascii="Times New Roman" w:hAnsi="Times New Roman" w:cs="Times New Roman"/>
          <w:b/>
        </w:rPr>
        <w:t>Услуг</w:t>
      </w:r>
      <w:r w:rsidR="00F33674" w:rsidRPr="00E171E9">
        <w:rPr>
          <w:rFonts w:ascii="Times New Roman" w:hAnsi="Times New Roman" w:cs="Times New Roman"/>
          <w:b/>
        </w:rPr>
        <w:t>и</w:t>
      </w:r>
      <w:r w:rsidR="009E02C3" w:rsidRPr="00E171E9">
        <w:rPr>
          <w:rFonts w:ascii="Times New Roman" w:hAnsi="Times New Roman" w:cs="Times New Roman"/>
        </w:rPr>
        <w:t xml:space="preserve">» </w:t>
      </w:r>
      <w:r w:rsidR="009E02C3" w:rsidRPr="009E02C3">
        <w:rPr>
          <w:rFonts w:ascii="Times New Roman" w:hAnsi="Times New Roman" w:cs="Times New Roman"/>
        </w:rPr>
        <w:t>-</w:t>
      </w:r>
      <w:r w:rsidR="009E02C3">
        <w:rPr>
          <w:rFonts w:ascii="Times New Roman" w:hAnsi="Times New Roman" w:cs="Times New Roman"/>
        </w:rPr>
        <w:t xml:space="preserve"> </w:t>
      </w:r>
      <w:r w:rsidR="009E02C3" w:rsidRPr="009E02C3">
        <w:rPr>
          <w:rFonts w:ascii="Times New Roman" w:hAnsi="Times New Roman" w:cs="Times New Roman"/>
        </w:rPr>
        <w:t>услуги местной телефонной связи, услуги дост</w:t>
      </w:r>
      <w:r w:rsidR="0003415E">
        <w:rPr>
          <w:rFonts w:ascii="Times New Roman" w:hAnsi="Times New Roman" w:cs="Times New Roman"/>
        </w:rPr>
        <w:t xml:space="preserve">упа к сети </w:t>
      </w:r>
      <w:r w:rsidR="009E02C3" w:rsidRPr="009E02C3">
        <w:rPr>
          <w:rFonts w:ascii="Times New Roman" w:hAnsi="Times New Roman" w:cs="Times New Roman"/>
        </w:rPr>
        <w:t>Интернет, услуги связи д</w:t>
      </w:r>
      <w:r w:rsidR="009E02C3">
        <w:rPr>
          <w:rFonts w:ascii="Times New Roman" w:hAnsi="Times New Roman" w:cs="Times New Roman"/>
        </w:rPr>
        <w:t>л</w:t>
      </w:r>
      <w:r w:rsidR="0003415E">
        <w:rPr>
          <w:rFonts w:ascii="Times New Roman" w:hAnsi="Times New Roman" w:cs="Times New Roman"/>
        </w:rPr>
        <w:t xml:space="preserve">я целей кабельного телевещания </w:t>
      </w:r>
      <w:r w:rsidR="009E02C3" w:rsidRPr="009E02C3">
        <w:rPr>
          <w:rFonts w:ascii="Times New Roman" w:hAnsi="Times New Roman" w:cs="Times New Roman"/>
        </w:rPr>
        <w:t xml:space="preserve">и иные </w:t>
      </w:r>
      <w:r w:rsidR="00F33674" w:rsidRPr="00F33674">
        <w:rPr>
          <w:rFonts w:ascii="Times New Roman" w:hAnsi="Times New Roman" w:cs="Times New Roman"/>
        </w:rPr>
        <w:t xml:space="preserve">   услуги, технологически неразрывно связанные с услугами связи</w:t>
      </w:r>
      <w:r w:rsidR="009E02C3" w:rsidRPr="009E02C3">
        <w:rPr>
          <w:rFonts w:ascii="Times New Roman" w:hAnsi="Times New Roman" w:cs="Times New Roman"/>
        </w:rPr>
        <w:t>, оказываемые Операт</w:t>
      </w:r>
      <w:r w:rsidR="0003415E">
        <w:rPr>
          <w:rFonts w:ascii="Times New Roman" w:hAnsi="Times New Roman" w:cs="Times New Roman"/>
        </w:rPr>
        <w:t>ором с использованием технологии</w:t>
      </w:r>
      <w:r w:rsidR="009E02C3" w:rsidRPr="009E02C3">
        <w:rPr>
          <w:rFonts w:ascii="Times New Roman" w:hAnsi="Times New Roman" w:cs="Times New Roman"/>
        </w:rPr>
        <w:t xml:space="preserve"> </w:t>
      </w:r>
      <w:r w:rsidR="00DD37E3">
        <w:rPr>
          <w:rFonts w:ascii="Times New Roman" w:hAnsi="Times New Roman" w:cs="Times New Roman"/>
        </w:rPr>
        <w:t>FTTB</w:t>
      </w:r>
      <w:r w:rsidR="00F33674">
        <w:rPr>
          <w:rFonts w:ascii="Times New Roman" w:hAnsi="Times New Roman" w:cs="Times New Roman"/>
        </w:rPr>
        <w:t xml:space="preserve"> на условиях заключенного с Абонентом Договора</w:t>
      </w:r>
      <w:r w:rsidR="0003415E">
        <w:rPr>
          <w:rFonts w:ascii="Times New Roman" w:hAnsi="Times New Roman" w:cs="Times New Roman"/>
        </w:rPr>
        <w:t>.</w:t>
      </w:r>
    </w:p>
    <w:p w:rsidR="00F33674" w:rsidRDefault="009C7DC1" w:rsidP="00E171E9">
      <w:pPr>
        <w:pStyle w:val="aa"/>
        <w:numPr>
          <w:ilvl w:val="1"/>
          <w:numId w:val="1"/>
        </w:numPr>
        <w:ind w:left="567"/>
        <w:jc w:val="both"/>
        <w:rPr>
          <w:rFonts w:ascii="Times New Roman" w:hAnsi="Times New Roman" w:cs="Times New Roman"/>
        </w:rPr>
      </w:pPr>
      <w:r w:rsidRPr="00E171E9">
        <w:rPr>
          <w:rFonts w:ascii="Times New Roman" w:hAnsi="Times New Roman" w:cs="Times New Roman"/>
        </w:rPr>
        <w:t xml:space="preserve"> </w:t>
      </w:r>
      <w:r w:rsidR="00F33674" w:rsidRPr="00E171E9">
        <w:rPr>
          <w:rFonts w:ascii="Times New Roman" w:hAnsi="Times New Roman" w:cs="Times New Roman"/>
        </w:rPr>
        <w:t>«</w:t>
      </w:r>
      <w:r w:rsidR="00F33674" w:rsidRPr="00E171E9">
        <w:rPr>
          <w:rFonts w:ascii="Times New Roman" w:hAnsi="Times New Roman" w:cs="Times New Roman"/>
          <w:b/>
        </w:rPr>
        <w:t>Кредитн</w:t>
      </w:r>
      <w:r w:rsidR="00E8676F" w:rsidRPr="00E171E9">
        <w:rPr>
          <w:rFonts w:ascii="Times New Roman" w:hAnsi="Times New Roman" w:cs="Times New Roman"/>
          <w:b/>
        </w:rPr>
        <w:t>ая</w:t>
      </w:r>
      <w:r w:rsidR="00F33674" w:rsidRPr="00E171E9">
        <w:rPr>
          <w:rFonts w:ascii="Times New Roman" w:hAnsi="Times New Roman" w:cs="Times New Roman"/>
          <w:b/>
        </w:rPr>
        <w:t xml:space="preserve"> </w:t>
      </w:r>
      <w:r w:rsidR="00E8676F" w:rsidRPr="00E171E9">
        <w:rPr>
          <w:rFonts w:ascii="Times New Roman" w:hAnsi="Times New Roman" w:cs="Times New Roman"/>
          <w:b/>
        </w:rPr>
        <w:t>система</w:t>
      </w:r>
      <w:r w:rsidR="00F33674" w:rsidRPr="00E171E9">
        <w:rPr>
          <w:rFonts w:ascii="Times New Roman" w:hAnsi="Times New Roman" w:cs="Times New Roman"/>
          <w:b/>
        </w:rPr>
        <w:t xml:space="preserve"> оплаты</w:t>
      </w:r>
      <w:r w:rsidR="00F33674" w:rsidRPr="00E171E9">
        <w:rPr>
          <w:rFonts w:ascii="Times New Roman" w:hAnsi="Times New Roman" w:cs="Times New Roman"/>
        </w:rPr>
        <w:t xml:space="preserve">» - </w:t>
      </w:r>
      <w:r w:rsidR="00F33674" w:rsidRPr="00F33674">
        <w:rPr>
          <w:rFonts w:ascii="Times New Roman" w:hAnsi="Times New Roman" w:cs="Times New Roman"/>
        </w:rPr>
        <w:t>форма расчетов, при которой Услуги</w:t>
      </w:r>
      <w:r w:rsidR="00E8676F">
        <w:rPr>
          <w:rFonts w:ascii="Times New Roman" w:hAnsi="Times New Roman" w:cs="Times New Roman"/>
        </w:rPr>
        <w:t xml:space="preserve"> оплачиваются Абонентом </w:t>
      </w:r>
      <w:r w:rsidR="00F33674" w:rsidRPr="00F33674">
        <w:rPr>
          <w:rFonts w:ascii="Times New Roman" w:hAnsi="Times New Roman" w:cs="Times New Roman"/>
        </w:rPr>
        <w:t>по окончании расчетного периода.</w:t>
      </w:r>
      <w:r w:rsidR="00F33674" w:rsidRPr="00F33674" w:rsidDel="001D7CAF">
        <w:rPr>
          <w:rFonts w:ascii="Times New Roman" w:hAnsi="Times New Roman" w:cs="Times New Roman"/>
        </w:rPr>
        <w:t xml:space="preserve"> </w:t>
      </w:r>
    </w:p>
    <w:p w:rsidR="00A775B7" w:rsidRDefault="00FC4560" w:rsidP="00E171E9">
      <w:pPr>
        <w:pStyle w:val="aa"/>
        <w:numPr>
          <w:ilvl w:val="1"/>
          <w:numId w:val="1"/>
        </w:numPr>
        <w:ind w:left="567"/>
        <w:jc w:val="both"/>
        <w:rPr>
          <w:rFonts w:ascii="Times New Roman" w:hAnsi="Times New Roman" w:cs="Times New Roman"/>
        </w:rPr>
      </w:pPr>
      <w:r w:rsidRPr="00E171E9">
        <w:rPr>
          <w:rFonts w:ascii="Times New Roman" w:hAnsi="Times New Roman" w:cs="Times New Roman"/>
        </w:rPr>
        <w:t xml:space="preserve"> «</w:t>
      </w:r>
      <w:r w:rsidRPr="00E171E9">
        <w:rPr>
          <w:rFonts w:ascii="Times New Roman" w:hAnsi="Times New Roman" w:cs="Times New Roman"/>
          <w:b/>
        </w:rPr>
        <w:t>Расчетный период</w:t>
      </w:r>
      <w:r w:rsidRPr="00E171E9">
        <w:rPr>
          <w:rFonts w:ascii="Times New Roman" w:hAnsi="Times New Roman" w:cs="Times New Roman"/>
        </w:rPr>
        <w:t xml:space="preserve">»– </w:t>
      </w:r>
      <w:r w:rsidRPr="00A437D7">
        <w:rPr>
          <w:rFonts w:ascii="Times New Roman" w:hAnsi="Times New Roman" w:cs="Times New Roman"/>
        </w:rPr>
        <w:t>период оказания Услуг, равный одному календарному месяцу.</w:t>
      </w:r>
    </w:p>
    <w:p w:rsidR="00A334F3" w:rsidRDefault="00A775B7" w:rsidP="00E171E9">
      <w:pPr>
        <w:pStyle w:val="aa"/>
        <w:numPr>
          <w:ilvl w:val="1"/>
          <w:numId w:val="1"/>
        </w:numPr>
        <w:ind w:left="567"/>
        <w:jc w:val="both"/>
        <w:rPr>
          <w:rFonts w:ascii="Times New Roman" w:hAnsi="Times New Roman" w:cs="Times New Roman"/>
        </w:rPr>
      </w:pPr>
      <w:r>
        <w:rPr>
          <w:rFonts w:ascii="Times New Roman" w:hAnsi="Times New Roman" w:cs="Times New Roman"/>
        </w:rPr>
        <w:t xml:space="preserve"> «</w:t>
      </w:r>
      <w:r w:rsidRPr="00E171E9">
        <w:rPr>
          <w:rFonts w:ascii="Times New Roman" w:hAnsi="Times New Roman" w:cs="Times New Roman"/>
          <w:b/>
        </w:rPr>
        <w:t>Мобильное приложение</w:t>
      </w:r>
      <w:r>
        <w:rPr>
          <w:rFonts w:ascii="Times New Roman" w:hAnsi="Times New Roman" w:cs="Times New Roman"/>
        </w:rPr>
        <w:t>»-</w:t>
      </w:r>
      <w:r w:rsidR="00EE31A2">
        <w:rPr>
          <w:rFonts w:ascii="Times New Roman" w:hAnsi="Times New Roman" w:cs="Times New Roman"/>
        </w:rPr>
        <w:t xml:space="preserve"> </w:t>
      </w:r>
      <w:r w:rsidR="00EE31A2" w:rsidRPr="00E171E9">
        <w:rPr>
          <w:rFonts w:ascii="Times New Roman" w:hAnsi="Times New Roman" w:cs="Times New Roman"/>
        </w:rPr>
        <w:t>программное обеспечение Оператора, предназначенное для работы на смартфонах, планшетах и других мобильных устройствах в целях проверки состояния счета, управления услугами и др.</w:t>
      </w:r>
    </w:p>
    <w:p w:rsidR="00FC4560" w:rsidRDefault="00FC4560" w:rsidP="00E171E9">
      <w:pPr>
        <w:pStyle w:val="aa"/>
        <w:numPr>
          <w:ilvl w:val="1"/>
          <w:numId w:val="1"/>
        </w:numPr>
        <w:ind w:left="567"/>
        <w:jc w:val="both"/>
        <w:rPr>
          <w:rFonts w:ascii="Times New Roman" w:hAnsi="Times New Roman" w:cs="Times New Roman"/>
        </w:rPr>
      </w:pPr>
      <w:r w:rsidRPr="00A437D7">
        <w:rPr>
          <w:rFonts w:ascii="Times New Roman" w:hAnsi="Times New Roman" w:cs="Times New Roman"/>
        </w:rPr>
        <w:t xml:space="preserve"> </w:t>
      </w:r>
      <w:r w:rsidR="00A334F3">
        <w:rPr>
          <w:rFonts w:ascii="Times New Roman" w:hAnsi="Times New Roman" w:cs="Times New Roman"/>
        </w:rPr>
        <w:t>«</w:t>
      </w:r>
      <w:r w:rsidR="00A334F3" w:rsidRPr="00E171E9">
        <w:rPr>
          <w:rFonts w:ascii="Times New Roman" w:hAnsi="Times New Roman" w:cs="Times New Roman"/>
          <w:b/>
        </w:rPr>
        <w:t>Личный кабинет</w:t>
      </w:r>
      <w:r w:rsidR="00A334F3">
        <w:rPr>
          <w:rFonts w:ascii="Times New Roman" w:hAnsi="Times New Roman" w:cs="Times New Roman"/>
        </w:rPr>
        <w:t>»-</w:t>
      </w:r>
      <w:r w:rsidR="00EE31A2" w:rsidRPr="00E171E9">
        <w:rPr>
          <w:rFonts w:ascii="Times New Roman" w:hAnsi="Times New Roman" w:cs="Times New Roman"/>
        </w:rPr>
        <w:t xml:space="preserve"> интерактивный офис для Абонента на сайте Оператора, содержащий информацию о подключенных услугах, балансе лицевого счета и др. продуктах, предоставляемых Оператором.</w:t>
      </w:r>
    </w:p>
    <w:p w:rsidR="00FB6FFB" w:rsidRDefault="00FB6FFB" w:rsidP="00E171E9">
      <w:pPr>
        <w:pStyle w:val="aa"/>
        <w:numPr>
          <w:ilvl w:val="1"/>
          <w:numId w:val="1"/>
        </w:numPr>
        <w:ind w:left="567"/>
        <w:jc w:val="both"/>
        <w:rPr>
          <w:rFonts w:ascii="Times New Roman" w:hAnsi="Times New Roman" w:cs="Times New Roman"/>
        </w:rPr>
      </w:pPr>
      <w:r>
        <w:rPr>
          <w:rFonts w:ascii="Times New Roman" w:hAnsi="Times New Roman" w:cs="Times New Roman"/>
        </w:rPr>
        <w:t>«</w:t>
      </w:r>
      <w:r w:rsidRPr="00E171E9">
        <w:rPr>
          <w:rFonts w:ascii="Times New Roman" w:hAnsi="Times New Roman" w:cs="Times New Roman"/>
          <w:b/>
        </w:rPr>
        <w:t>Единый счет</w:t>
      </w:r>
      <w:r>
        <w:rPr>
          <w:rFonts w:ascii="Times New Roman" w:hAnsi="Times New Roman" w:cs="Times New Roman"/>
        </w:rPr>
        <w:t xml:space="preserve">» - </w:t>
      </w:r>
      <w:r w:rsidRPr="00FB6FFB">
        <w:rPr>
          <w:rFonts w:ascii="Times New Roman" w:hAnsi="Times New Roman" w:cs="Times New Roman"/>
        </w:rPr>
        <w:t>документ, выставляемый Абоненту за Услуги, оказанные Оператором с использованием кредитного метода оказания Услуги (оплата за фактически оказанные Услуги), а также Услуги, оказанные другими операторами (на основании заключенных с указанными операторами связи договоров) в течение Расчётного периода</w:t>
      </w:r>
      <w:r>
        <w:rPr>
          <w:rFonts w:ascii="Times New Roman" w:hAnsi="Times New Roman" w:cs="Times New Roman"/>
        </w:rPr>
        <w:t>.</w:t>
      </w:r>
    </w:p>
    <w:p w:rsidR="00FB6FFB" w:rsidRDefault="00FB6FFB" w:rsidP="00D02901">
      <w:pPr>
        <w:pStyle w:val="aa"/>
        <w:tabs>
          <w:tab w:val="left" w:pos="851"/>
          <w:tab w:val="left" w:pos="993"/>
          <w:tab w:val="left" w:pos="1134"/>
        </w:tabs>
        <w:rPr>
          <w:rFonts w:ascii="Times New Roman" w:hAnsi="Times New Roman" w:cs="Times New Roman"/>
        </w:rPr>
      </w:pPr>
    </w:p>
    <w:p w:rsidR="00AF2B51" w:rsidRPr="00AF2B51" w:rsidRDefault="00AF2B51" w:rsidP="00AF2B51">
      <w:pPr>
        <w:pStyle w:val="aa"/>
        <w:numPr>
          <w:ilvl w:val="0"/>
          <w:numId w:val="1"/>
        </w:numPr>
        <w:ind w:left="284" w:hanging="284"/>
        <w:jc w:val="both"/>
        <w:rPr>
          <w:rFonts w:ascii="Times New Roman" w:hAnsi="Times New Roman" w:cs="Times New Roman"/>
        </w:rPr>
      </w:pPr>
      <w:r>
        <w:rPr>
          <w:rFonts w:ascii="Times New Roman" w:hAnsi="Times New Roman" w:cs="Times New Roman"/>
        </w:rPr>
        <w:t xml:space="preserve">ПРЕДМЕТ </w:t>
      </w:r>
    </w:p>
    <w:p w:rsidR="009C7DC1" w:rsidRDefault="00550C1C" w:rsidP="00E171E9">
      <w:pPr>
        <w:pStyle w:val="aa"/>
        <w:numPr>
          <w:ilvl w:val="1"/>
          <w:numId w:val="1"/>
        </w:numPr>
        <w:ind w:left="567"/>
        <w:jc w:val="both"/>
        <w:rPr>
          <w:rFonts w:ascii="Times New Roman" w:hAnsi="Times New Roman" w:cs="Times New Roman"/>
        </w:rPr>
      </w:pPr>
      <w:r>
        <w:rPr>
          <w:rFonts w:ascii="Times New Roman" w:hAnsi="Times New Roman" w:cs="Times New Roman"/>
        </w:rPr>
        <w:lastRenderedPageBreak/>
        <w:t>Оператор</w:t>
      </w:r>
      <w:r w:rsidR="00AB06B8" w:rsidRPr="00AB06B8">
        <w:rPr>
          <w:rFonts w:ascii="Times New Roman" w:hAnsi="Times New Roman" w:cs="Times New Roman"/>
        </w:rPr>
        <w:t xml:space="preserve"> </w:t>
      </w:r>
      <w:r w:rsidR="009D2E19">
        <w:rPr>
          <w:rFonts w:ascii="Times New Roman" w:hAnsi="Times New Roman" w:cs="Times New Roman"/>
        </w:rPr>
        <w:t xml:space="preserve">в рамках заключенного с Абонентом Договора </w:t>
      </w:r>
      <w:r w:rsidR="00AB06B8">
        <w:rPr>
          <w:rFonts w:ascii="Times New Roman" w:hAnsi="Times New Roman" w:cs="Times New Roman"/>
        </w:rPr>
        <w:t xml:space="preserve">обязуется </w:t>
      </w:r>
      <w:r w:rsidR="00397E6D">
        <w:rPr>
          <w:rFonts w:ascii="Times New Roman" w:hAnsi="Times New Roman" w:cs="Times New Roman"/>
        </w:rPr>
        <w:t xml:space="preserve">оказывать  </w:t>
      </w:r>
      <w:r w:rsidR="00AB06B8">
        <w:rPr>
          <w:rFonts w:ascii="Times New Roman" w:hAnsi="Times New Roman" w:cs="Times New Roman"/>
        </w:rPr>
        <w:t xml:space="preserve"> Абонент</w:t>
      </w:r>
      <w:r w:rsidR="00397E6D">
        <w:rPr>
          <w:rFonts w:ascii="Times New Roman" w:hAnsi="Times New Roman" w:cs="Times New Roman"/>
        </w:rPr>
        <w:t>у</w:t>
      </w:r>
      <w:r w:rsidR="00AB06B8">
        <w:rPr>
          <w:rFonts w:ascii="Times New Roman" w:hAnsi="Times New Roman" w:cs="Times New Roman"/>
        </w:rPr>
        <w:t xml:space="preserve"> </w:t>
      </w:r>
      <w:r w:rsidR="00397E6D">
        <w:rPr>
          <w:rFonts w:ascii="Times New Roman" w:hAnsi="Times New Roman" w:cs="Times New Roman"/>
        </w:rPr>
        <w:t>У</w:t>
      </w:r>
      <w:r w:rsidR="00AB06B8">
        <w:rPr>
          <w:rFonts w:ascii="Times New Roman" w:hAnsi="Times New Roman" w:cs="Times New Roman"/>
        </w:rPr>
        <w:t>слуг</w:t>
      </w:r>
      <w:r w:rsidR="00397E6D">
        <w:rPr>
          <w:rFonts w:ascii="Times New Roman" w:hAnsi="Times New Roman" w:cs="Times New Roman"/>
        </w:rPr>
        <w:t>и</w:t>
      </w:r>
      <w:r w:rsidR="00AB06B8">
        <w:rPr>
          <w:rFonts w:ascii="Times New Roman" w:hAnsi="Times New Roman" w:cs="Times New Roman"/>
        </w:rPr>
        <w:t xml:space="preserve"> </w:t>
      </w:r>
      <w:r w:rsidR="00397E6D">
        <w:rPr>
          <w:rFonts w:ascii="Times New Roman" w:hAnsi="Times New Roman" w:cs="Times New Roman"/>
        </w:rPr>
        <w:t>на условиях кредитной системы оплаты</w:t>
      </w:r>
      <w:r w:rsidR="00AB06B8">
        <w:rPr>
          <w:rFonts w:ascii="Times New Roman" w:hAnsi="Times New Roman" w:cs="Times New Roman"/>
        </w:rPr>
        <w:t>, а Абонент обязуется оплачивать оказ</w:t>
      </w:r>
      <w:r w:rsidR="00A95808">
        <w:rPr>
          <w:rFonts w:ascii="Times New Roman" w:hAnsi="Times New Roman" w:cs="Times New Roman"/>
        </w:rPr>
        <w:t>ываемые Оператором Услуги на условиях и в порядке, установленных в настоящей Оферт</w:t>
      </w:r>
      <w:r w:rsidR="00226947">
        <w:rPr>
          <w:rFonts w:ascii="Times New Roman" w:hAnsi="Times New Roman" w:cs="Times New Roman"/>
        </w:rPr>
        <w:t>ой. Иные существенные условия оказания Услуг, не затронутые настоящей Офертой, указаны в Договоре</w:t>
      </w:r>
      <w:r w:rsidR="009C7DC1">
        <w:rPr>
          <w:rFonts w:ascii="Times New Roman" w:hAnsi="Times New Roman" w:cs="Times New Roman"/>
        </w:rPr>
        <w:t>.</w:t>
      </w:r>
    </w:p>
    <w:p w:rsidR="009D2E19" w:rsidRDefault="00D60805" w:rsidP="00E171E9">
      <w:pPr>
        <w:pStyle w:val="aa"/>
        <w:numPr>
          <w:ilvl w:val="1"/>
          <w:numId w:val="1"/>
        </w:numPr>
        <w:ind w:left="567"/>
        <w:jc w:val="both"/>
        <w:rPr>
          <w:rFonts w:ascii="Times New Roman" w:hAnsi="Times New Roman" w:cs="Times New Roman"/>
        </w:rPr>
      </w:pPr>
      <w:r>
        <w:rPr>
          <w:rFonts w:ascii="Times New Roman" w:hAnsi="Times New Roman" w:cs="Times New Roman"/>
        </w:rPr>
        <w:t xml:space="preserve">Услуги на условиях кредитной системы оплаты </w:t>
      </w:r>
      <w:r w:rsidR="000C5D0A">
        <w:rPr>
          <w:rFonts w:ascii="Times New Roman" w:hAnsi="Times New Roman" w:cs="Times New Roman"/>
        </w:rPr>
        <w:t>предоставляются Абоненту с момента акцепта Абонентом настоящей Оферты (п.3.1 Оферты).</w:t>
      </w:r>
    </w:p>
    <w:p w:rsidR="009C7DC1" w:rsidRPr="009C7DC1" w:rsidRDefault="009C7DC1" w:rsidP="009C7DC1">
      <w:pPr>
        <w:pStyle w:val="aa"/>
        <w:jc w:val="both"/>
        <w:rPr>
          <w:rFonts w:ascii="Times New Roman" w:hAnsi="Times New Roman" w:cs="Times New Roman"/>
        </w:rPr>
      </w:pPr>
    </w:p>
    <w:p w:rsidR="00AF2B51" w:rsidRDefault="009C7DC1" w:rsidP="009C7DC1">
      <w:pPr>
        <w:pStyle w:val="aa"/>
        <w:numPr>
          <w:ilvl w:val="0"/>
          <w:numId w:val="1"/>
        </w:numPr>
        <w:ind w:left="284" w:hanging="284"/>
        <w:jc w:val="both"/>
        <w:rPr>
          <w:rFonts w:ascii="Times New Roman" w:hAnsi="Times New Roman" w:cs="Times New Roman"/>
        </w:rPr>
      </w:pPr>
      <w:r>
        <w:rPr>
          <w:rFonts w:ascii="Times New Roman" w:hAnsi="Times New Roman" w:cs="Times New Roman"/>
        </w:rPr>
        <w:t>УСЛОВИЯ ОКАЗАНИЯ УСЛУГ</w:t>
      </w:r>
    </w:p>
    <w:p w:rsidR="00A775B7" w:rsidRDefault="009C7DC1" w:rsidP="00E171E9">
      <w:pPr>
        <w:pStyle w:val="aa"/>
        <w:numPr>
          <w:ilvl w:val="1"/>
          <w:numId w:val="1"/>
        </w:numPr>
        <w:ind w:left="567"/>
        <w:jc w:val="both"/>
        <w:rPr>
          <w:rFonts w:ascii="Times New Roman" w:hAnsi="Times New Roman" w:cs="Times New Roman"/>
        </w:rPr>
      </w:pPr>
      <w:r w:rsidRPr="00A775B7">
        <w:rPr>
          <w:rFonts w:ascii="Times New Roman" w:hAnsi="Times New Roman" w:cs="Times New Roman"/>
        </w:rPr>
        <w:t xml:space="preserve"> </w:t>
      </w:r>
      <w:r w:rsidR="00A95808" w:rsidRPr="00A775B7">
        <w:rPr>
          <w:rFonts w:ascii="Times New Roman" w:hAnsi="Times New Roman" w:cs="Times New Roman"/>
        </w:rPr>
        <w:t>Абонент считается заключившим с Оператором Соглашение</w:t>
      </w:r>
      <w:r w:rsidR="0050233A" w:rsidRPr="00A775B7">
        <w:rPr>
          <w:rFonts w:ascii="Times New Roman" w:hAnsi="Times New Roman" w:cs="Times New Roman"/>
        </w:rPr>
        <w:t xml:space="preserve"> о переходе на кредитную систему оплаты Услуг</w:t>
      </w:r>
      <w:r w:rsidR="00A95808" w:rsidRPr="00A775B7">
        <w:rPr>
          <w:rFonts w:ascii="Times New Roman" w:hAnsi="Times New Roman" w:cs="Times New Roman"/>
        </w:rPr>
        <w:t xml:space="preserve"> в письменной форме </w:t>
      </w:r>
      <w:r w:rsidR="000E224F">
        <w:rPr>
          <w:rFonts w:ascii="Times New Roman" w:hAnsi="Times New Roman" w:cs="Times New Roman"/>
        </w:rPr>
        <w:t>и</w:t>
      </w:r>
      <w:r w:rsidR="000E224F" w:rsidRPr="00A775B7">
        <w:rPr>
          <w:rFonts w:ascii="Times New Roman" w:hAnsi="Times New Roman" w:cs="Times New Roman"/>
        </w:rPr>
        <w:t xml:space="preserve"> </w:t>
      </w:r>
      <w:r w:rsidR="000C5D0A" w:rsidRPr="00A775B7">
        <w:rPr>
          <w:rFonts w:ascii="Times New Roman" w:hAnsi="Times New Roman" w:cs="Times New Roman"/>
        </w:rPr>
        <w:t>безоговорочн</w:t>
      </w:r>
      <w:r w:rsidR="00A95808" w:rsidRPr="00A775B7">
        <w:rPr>
          <w:rFonts w:ascii="Times New Roman" w:hAnsi="Times New Roman" w:cs="Times New Roman"/>
        </w:rPr>
        <w:t>о</w:t>
      </w:r>
      <w:r w:rsidR="000C5D0A" w:rsidRPr="00A775B7">
        <w:rPr>
          <w:rFonts w:ascii="Times New Roman" w:hAnsi="Times New Roman" w:cs="Times New Roman"/>
        </w:rPr>
        <w:t xml:space="preserve"> приня</w:t>
      </w:r>
      <w:r w:rsidR="00A95808" w:rsidRPr="00A775B7">
        <w:rPr>
          <w:rFonts w:ascii="Times New Roman" w:hAnsi="Times New Roman" w:cs="Times New Roman"/>
        </w:rPr>
        <w:t>вший</w:t>
      </w:r>
      <w:r w:rsidR="000C5D0A" w:rsidRPr="00A775B7">
        <w:rPr>
          <w:rFonts w:ascii="Times New Roman" w:hAnsi="Times New Roman" w:cs="Times New Roman"/>
        </w:rPr>
        <w:t xml:space="preserve"> </w:t>
      </w:r>
      <w:r w:rsidR="00A95808" w:rsidRPr="00A775B7">
        <w:rPr>
          <w:rFonts w:ascii="Times New Roman" w:hAnsi="Times New Roman" w:cs="Times New Roman"/>
        </w:rPr>
        <w:t xml:space="preserve">все </w:t>
      </w:r>
      <w:r w:rsidR="000C5D0A" w:rsidRPr="00A775B7">
        <w:rPr>
          <w:rFonts w:ascii="Times New Roman" w:hAnsi="Times New Roman" w:cs="Times New Roman"/>
        </w:rPr>
        <w:t>услови</w:t>
      </w:r>
      <w:r w:rsidR="00A95808" w:rsidRPr="00A775B7">
        <w:rPr>
          <w:rFonts w:ascii="Times New Roman" w:hAnsi="Times New Roman" w:cs="Times New Roman"/>
        </w:rPr>
        <w:t>я</w:t>
      </w:r>
      <w:r w:rsidR="000C5D0A" w:rsidRPr="00A775B7">
        <w:rPr>
          <w:rFonts w:ascii="Times New Roman" w:hAnsi="Times New Roman" w:cs="Times New Roman"/>
        </w:rPr>
        <w:t xml:space="preserve"> настоящей Оферты</w:t>
      </w:r>
      <w:r w:rsidR="00A95808" w:rsidRPr="00A775B7">
        <w:rPr>
          <w:rFonts w:ascii="Times New Roman" w:hAnsi="Times New Roman" w:cs="Times New Roman"/>
        </w:rPr>
        <w:t xml:space="preserve"> (акцептовавшим ее)</w:t>
      </w:r>
      <w:r w:rsidR="000C5D0A" w:rsidRPr="00A775B7">
        <w:rPr>
          <w:rFonts w:ascii="Times New Roman" w:hAnsi="Times New Roman" w:cs="Times New Roman"/>
        </w:rPr>
        <w:t xml:space="preserve"> </w:t>
      </w:r>
      <w:r w:rsidR="000E224F">
        <w:rPr>
          <w:rFonts w:ascii="Times New Roman" w:hAnsi="Times New Roman" w:cs="Times New Roman"/>
        </w:rPr>
        <w:t>путем</w:t>
      </w:r>
      <w:r w:rsidR="000E224F" w:rsidRPr="00A775B7">
        <w:rPr>
          <w:rFonts w:ascii="Times New Roman" w:hAnsi="Times New Roman" w:cs="Times New Roman"/>
        </w:rPr>
        <w:t xml:space="preserve"> </w:t>
      </w:r>
      <w:r w:rsidR="007600CC" w:rsidRPr="00A775B7">
        <w:rPr>
          <w:rFonts w:ascii="Times New Roman" w:hAnsi="Times New Roman" w:cs="Times New Roman"/>
        </w:rPr>
        <w:t xml:space="preserve">осуществления </w:t>
      </w:r>
      <w:r w:rsidR="0050233A" w:rsidRPr="00A775B7">
        <w:rPr>
          <w:rFonts w:ascii="Times New Roman" w:hAnsi="Times New Roman" w:cs="Times New Roman"/>
        </w:rPr>
        <w:t xml:space="preserve">Абонентом </w:t>
      </w:r>
      <w:r w:rsidR="007600CC" w:rsidRPr="00A775B7">
        <w:rPr>
          <w:rFonts w:ascii="Times New Roman" w:hAnsi="Times New Roman" w:cs="Times New Roman"/>
        </w:rPr>
        <w:t xml:space="preserve">авторизованного входа </w:t>
      </w:r>
      <w:r w:rsidR="00B56176">
        <w:rPr>
          <w:rFonts w:ascii="Times New Roman" w:hAnsi="Times New Roman" w:cs="Times New Roman"/>
        </w:rPr>
        <w:t xml:space="preserve">и регистрации </w:t>
      </w:r>
      <w:r w:rsidR="007600CC" w:rsidRPr="00A775B7">
        <w:rPr>
          <w:rFonts w:ascii="Times New Roman" w:hAnsi="Times New Roman" w:cs="Times New Roman"/>
        </w:rPr>
        <w:t xml:space="preserve">в </w:t>
      </w:r>
      <w:r w:rsidR="00A775B7">
        <w:rPr>
          <w:rFonts w:ascii="Times New Roman" w:hAnsi="Times New Roman" w:cs="Times New Roman"/>
        </w:rPr>
        <w:t>М</w:t>
      </w:r>
      <w:r w:rsidR="007600CC" w:rsidRPr="00A775B7">
        <w:rPr>
          <w:rFonts w:ascii="Times New Roman" w:hAnsi="Times New Roman" w:cs="Times New Roman"/>
        </w:rPr>
        <w:t>обильное приложение</w:t>
      </w:r>
      <w:r w:rsidR="00A775B7" w:rsidRPr="00A775B7">
        <w:rPr>
          <w:rFonts w:ascii="Times New Roman" w:hAnsi="Times New Roman" w:cs="Times New Roman"/>
        </w:rPr>
        <w:t xml:space="preserve"> </w:t>
      </w:r>
      <w:r w:rsidR="007600CC" w:rsidRPr="00A775B7">
        <w:rPr>
          <w:rFonts w:ascii="Times New Roman" w:hAnsi="Times New Roman" w:cs="Times New Roman"/>
        </w:rPr>
        <w:t>/в Личный кабинет</w:t>
      </w:r>
      <w:r w:rsidR="00A775B7" w:rsidRPr="00E171E9">
        <w:rPr>
          <w:rFonts w:ascii="Times New Roman" w:hAnsi="Times New Roman" w:cs="Times New Roman"/>
        </w:rPr>
        <w:t xml:space="preserve"> и </w:t>
      </w:r>
      <w:r w:rsidR="00A775B7" w:rsidRPr="00A775B7">
        <w:rPr>
          <w:rFonts w:ascii="Times New Roman" w:hAnsi="Times New Roman" w:cs="Times New Roman"/>
        </w:rPr>
        <w:t>совершения предусмотренн</w:t>
      </w:r>
      <w:r w:rsidR="00A775B7">
        <w:rPr>
          <w:rFonts w:ascii="Times New Roman" w:hAnsi="Times New Roman" w:cs="Times New Roman"/>
        </w:rPr>
        <w:t>ых</w:t>
      </w:r>
      <w:r w:rsidR="00A775B7" w:rsidRPr="00A775B7">
        <w:rPr>
          <w:rFonts w:ascii="Times New Roman" w:hAnsi="Times New Roman" w:cs="Times New Roman"/>
        </w:rPr>
        <w:t xml:space="preserve"> в </w:t>
      </w:r>
      <w:r w:rsidR="00A775B7">
        <w:rPr>
          <w:rFonts w:ascii="Times New Roman" w:hAnsi="Times New Roman" w:cs="Times New Roman"/>
        </w:rPr>
        <w:t xml:space="preserve">Мобильном приложении/Личном кабинете </w:t>
      </w:r>
      <w:r w:rsidR="00A775B7" w:rsidRPr="00A775B7">
        <w:rPr>
          <w:rFonts w:ascii="Times New Roman" w:hAnsi="Times New Roman" w:cs="Times New Roman"/>
        </w:rPr>
        <w:t>действий</w:t>
      </w:r>
      <w:r w:rsidR="000E224F">
        <w:rPr>
          <w:rFonts w:ascii="Times New Roman" w:hAnsi="Times New Roman" w:cs="Times New Roman"/>
        </w:rPr>
        <w:t>.</w:t>
      </w:r>
      <w:r w:rsidR="007600CC" w:rsidRPr="00A775B7">
        <w:rPr>
          <w:rFonts w:ascii="Times New Roman" w:hAnsi="Times New Roman" w:cs="Times New Roman"/>
        </w:rPr>
        <w:t xml:space="preserve"> </w:t>
      </w:r>
    </w:p>
    <w:p w:rsidR="008B1DBE" w:rsidRDefault="00A775B7" w:rsidP="00E171E9">
      <w:pPr>
        <w:pStyle w:val="aa"/>
        <w:numPr>
          <w:ilvl w:val="1"/>
          <w:numId w:val="1"/>
        </w:numPr>
        <w:ind w:left="567"/>
        <w:jc w:val="both"/>
        <w:rPr>
          <w:rFonts w:ascii="Times New Roman" w:hAnsi="Times New Roman" w:cs="Times New Roman"/>
        </w:rPr>
      </w:pPr>
      <w:r w:rsidRPr="00A775B7">
        <w:rPr>
          <w:rFonts w:ascii="Times New Roman" w:hAnsi="Times New Roman" w:cs="Times New Roman"/>
        </w:rPr>
        <w:t xml:space="preserve">Предоставление Оператором Абоненту возможности заключить </w:t>
      </w:r>
      <w:r>
        <w:rPr>
          <w:rFonts w:ascii="Times New Roman" w:hAnsi="Times New Roman" w:cs="Times New Roman"/>
        </w:rPr>
        <w:t xml:space="preserve">Соглашение </w:t>
      </w:r>
      <w:r w:rsidRPr="00A775B7">
        <w:rPr>
          <w:rFonts w:ascii="Times New Roman" w:hAnsi="Times New Roman" w:cs="Times New Roman"/>
        </w:rPr>
        <w:t>с использованием Мобильно</w:t>
      </w:r>
      <w:r>
        <w:rPr>
          <w:rFonts w:ascii="Times New Roman" w:hAnsi="Times New Roman" w:cs="Times New Roman"/>
        </w:rPr>
        <w:t>го</w:t>
      </w:r>
      <w:r w:rsidRPr="00A775B7">
        <w:rPr>
          <w:rFonts w:ascii="Times New Roman" w:hAnsi="Times New Roman" w:cs="Times New Roman"/>
        </w:rPr>
        <w:t xml:space="preserve"> приложени</w:t>
      </w:r>
      <w:r>
        <w:rPr>
          <w:rFonts w:ascii="Times New Roman" w:hAnsi="Times New Roman" w:cs="Times New Roman"/>
        </w:rPr>
        <w:t>я</w:t>
      </w:r>
      <w:r w:rsidRPr="00A775B7">
        <w:rPr>
          <w:rFonts w:ascii="Times New Roman" w:hAnsi="Times New Roman" w:cs="Times New Roman"/>
        </w:rPr>
        <w:t xml:space="preserve"> / Личн</w:t>
      </w:r>
      <w:r>
        <w:rPr>
          <w:rFonts w:ascii="Times New Roman" w:hAnsi="Times New Roman" w:cs="Times New Roman"/>
        </w:rPr>
        <w:t>ого</w:t>
      </w:r>
      <w:r w:rsidRPr="00A775B7">
        <w:rPr>
          <w:rFonts w:ascii="Times New Roman" w:hAnsi="Times New Roman" w:cs="Times New Roman"/>
        </w:rPr>
        <w:t xml:space="preserve"> кабинет</w:t>
      </w:r>
      <w:r>
        <w:rPr>
          <w:rFonts w:ascii="Times New Roman" w:hAnsi="Times New Roman" w:cs="Times New Roman"/>
        </w:rPr>
        <w:t>а</w:t>
      </w:r>
      <w:r w:rsidRPr="00A775B7">
        <w:rPr>
          <w:rFonts w:ascii="Times New Roman" w:hAnsi="Times New Roman" w:cs="Times New Roman"/>
        </w:rPr>
        <w:t xml:space="preserve"> не лишает Абонента права оформ</w:t>
      </w:r>
      <w:r>
        <w:rPr>
          <w:rFonts w:ascii="Times New Roman" w:hAnsi="Times New Roman" w:cs="Times New Roman"/>
        </w:rPr>
        <w:t>ить</w:t>
      </w:r>
      <w:r w:rsidRPr="00A775B7">
        <w:rPr>
          <w:rFonts w:ascii="Times New Roman" w:hAnsi="Times New Roman" w:cs="Times New Roman"/>
        </w:rPr>
        <w:t xml:space="preserve"> с Оператором </w:t>
      </w:r>
      <w:r>
        <w:rPr>
          <w:rFonts w:ascii="Times New Roman" w:hAnsi="Times New Roman" w:cs="Times New Roman"/>
        </w:rPr>
        <w:t>С</w:t>
      </w:r>
      <w:r w:rsidRPr="00A775B7">
        <w:rPr>
          <w:rFonts w:ascii="Times New Roman" w:hAnsi="Times New Roman" w:cs="Times New Roman"/>
        </w:rPr>
        <w:t>оглашение</w:t>
      </w:r>
      <w:r w:rsidR="00B56176" w:rsidRPr="00E171E9">
        <w:rPr>
          <w:rFonts w:ascii="Times New Roman" w:hAnsi="Times New Roman" w:cs="Times New Roman"/>
        </w:rPr>
        <w:t xml:space="preserve"> </w:t>
      </w:r>
      <w:r w:rsidR="00B56176" w:rsidRPr="00B56176">
        <w:rPr>
          <w:rFonts w:ascii="Times New Roman" w:hAnsi="Times New Roman" w:cs="Times New Roman"/>
        </w:rPr>
        <w:t xml:space="preserve">о переходе на кредитную систему оплаты Услуг </w:t>
      </w:r>
      <w:r w:rsidRPr="00A775B7">
        <w:rPr>
          <w:rFonts w:ascii="Times New Roman" w:hAnsi="Times New Roman" w:cs="Times New Roman"/>
        </w:rPr>
        <w:t>на бумажном носителе в по</w:t>
      </w:r>
      <w:r>
        <w:rPr>
          <w:rFonts w:ascii="Times New Roman" w:hAnsi="Times New Roman" w:cs="Times New Roman"/>
        </w:rPr>
        <w:t>рядке, установленном Оператором</w:t>
      </w:r>
      <w:r w:rsidR="007600CC" w:rsidRPr="00A775B7">
        <w:rPr>
          <w:rFonts w:ascii="Times New Roman" w:hAnsi="Times New Roman" w:cs="Times New Roman"/>
        </w:rPr>
        <w:t>.</w:t>
      </w:r>
    </w:p>
    <w:p w:rsidR="004A2EA3" w:rsidRPr="004A2EA3" w:rsidRDefault="004A2EA3" w:rsidP="00E171E9">
      <w:pPr>
        <w:pStyle w:val="aa"/>
        <w:numPr>
          <w:ilvl w:val="1"/>
          <w:numId w:val="1"/>
        </w:numPr>
        <w:ind w:left="567"/>
        <w:jc w:val="both"/>
        <w:rPr>
          <w:rFonts w:ascii="Times New Roman" w:hAnsi="Times New Roman" w:cs="Times New Roman"/>
        </w:rPr>
      </w:pPr>
      <w:r w:rsidRPr="004A2EA3">
        <w:rPr>
          <w:rFonts w:ascii="Times New Roman" w:hAnsi="Times New Roman" w:cs="Times New Roman"/>
        </w:rPr>
        <w:t>С момента перехода на кредитную систему оплаты</w:t>
      </w:r>
      <w:r w:rsidR="00EE31A2">
        <w:rPr>
          <w:rFonts w:ascii="Times New Roman" w:hAnsi="Times New Roman" w:cs="Times New Roman"/>
        </w:rPr>
        <w:t>,</w:t>
      </w:r>
      <w:r w:rsidRPr="004A2EA3">
        <w:rPr>
          <w:rFonts w:ascii="Times New Roman" w:hAnsi="Times New Roman" w:cs="Times New Roman"/>
        </w:rPr>
        <w:t xml:space="preserve"> оказываемые Оператором Услуги подлежат оплате посредством отложенного платежа.  При оплате Услуг посредством отложенного платежа оказанные Услуги оплачиваются по окончании Расчетного периода. </w:t>
      </w:r>
    </w:p>
    <w:p w:rsidR="008B1DBE" w:rsidRPr="004A2EA3" w:rsidRDefault="008B1DBE" w:rsidP="004A2EA3">
      <w:pPr>
        <w:pStyle w:val="aa"/>
        <w:ind w:left="785"/>
        <w:rPr>
          <w:rFonts w:ascii="Times New Roman" w:hAnsi="Times New Roman" w:cs="Times New Roman"/>
        </w:rPr>
      </w:pPr>
    </w:p>
    <w:p w:rsidR="008B1DBE" w:rsidRPr="008B1DBE" w:rsidRDefault="008B1DBE" w:rsidP="008B1DBE">
      <w:pPr>
        <w:pStyle w:val="aa"/>
        <w:numPr>
          <w:ilvl w:val="0"/>
          <w:numId w:val="1"/>
        </w:numPr>
        <w:ind w:left="284" w:hanging="284"/>
        <w:jc w:val="both"/>
        <w:rPr>
          <w:rFonts w:ascii="Times New Roman" w:hAnsi="Times New Roman" w:cs="Times New Roman"/>
        </w:rPr>
      </w:pPr>
      <w:r>
        <w:rPr>
          <w:rFonts w:ascii="Times New Roman" w:hAnsi="Times New Roman" w:cs="Times New Roman"/>
        </w:rPr>
        <w:t>ПРАВА И ОБЯЗАННОСТИ СТОРОН</w:t>
      </w:r>
    </w:p>
    <w:p w:rsidR="00F06B47" w:rsidRDefault="008B1DBE" w:rsidP="00E171E9">
      <w:pPr>
        <w:pStyle w:val="aa"/>
        <w:numPr>
          <w:ilvl w:val="1"/>
          <w:numId w:val="1"/>
        </w:numPr>
        <w:ind w:left="567"/>
        <w:jc w:val="both"/>
        <w:rPr>
          <w:rFonts w:ascii="Times New Roman" w:hAnsi="Times New Roman" w:cs="Times New Roman"/>
        </w:rPr>
      </w:pPr>
      <w:r>
        <w:rPr>
          <w:rFonts w:ascii="Times New Roman" w:hAnsi="Times New Roman" w:cs="Times New Roman"/>
        </w:rPr>
        <w:t xml:space="preserve">Права и обязанности </w:t>
      </w:r>
      <w:r w:rsidR="004A2EA3">
        <w:rPr>
          <w:rFonts w:ascii="Times New Roman" w:hAnsi="Times New Roman" w:cs="Times New Roman"/>
        </w:rPr>
        <w:t>О</w:t>
      </w:r>
      <w:r>
        <w:rPr>
          <w:rFonts w:ascii="Times New Roman" w:hAnsi="Times New Roman" w:cs="Times New Roman"/>
        </w:rPr>
        <w:t>ператора:</w:t>
      </w:r>
      <w:r w:rsidR="00A775B7">
        <w:rPr>
          <w:rFonts w:ascii="Times New Roman" w:hAnsi="Times New Roman" w:cs="Times New Roman"/>
        </w:rPr>
        <w:t xml:space="preserve"> </w:t>
      </w:r>
    </w:p>
    <w:p w:rsidR="009C7DC1" w:rsidRDefault="008B1DBE" w:rsidP="007E5D2A">
      <w:pPr>
        <w:pStyle w:val="aa"/>
        <w:numPr>
          <w:ilvl w:val="2"/>
          <w:numId w:val="1"/>
        </w:numPr>
        <w:ind w:left="993" w:hanging="567"/>
        <w:jc w:val="both"/>
        <w:rPr>
          <w:rFonts w:ascii="Times New Roman" w:hAnsi="Times New Roman" w:cs="Times New Roman"/>
        </w:rPr>
      </w:pPr>
      <w:r>
        <w:rPr>
          <w:rFonts w:ascii="Times New Roman" w:hAnsi="Times New Roman" w:cs="Times New Roman"/>
        </w:rPr>
        <w:t>Оператор обязуется исполнять свои обязательства в соответствии с настоящей Офертой, Договором и действующим законодательством.</w:t>
      </w:r>
    </w:p>
    <w:p w:rsidR="008B1DBE" w:rsidRDefault="008B1DBE" w:rsidP="007E5D2A">
      <w:pPr>
        <w:pStyle w:val="aa"/>
        <w:numPr>
          <w:ilvl w:val="2"/>
          <w:numId w:val="1"/>
        </w:numPr>
        <w:ind w:left="993" w:hanging="567"/>
        <w:jc w:val="both"/>
        <w:rPr>
          <w:rFonts w:ascii="Times New Roman" w:hAnsi="Times New Roman" w:cs="Times New Roman"/>
        </w:rPr>
      </w:pPr>
      <w:r>
        <w:rPr>
          <w:rFonts w:ascii="Times New Roman" w:hAnsi="Times New Roman" w:cs="Times New Roman"/>
        </w:rPr>
        <w:t>Оператор обязуется обеспечить своевременное выставление Абоненту счетов за оказанные</w:t>
      </w:r>
      <w:r w:rsidR="004A2EA3">
        <w:rPr>
          <w:rFonts w:ascii="Times New Roman" w:hAnsi="Times New Roman" w:cs="Times New Roman"/>
        </w:rPr>
        <w:t xml:space="preserve"> У</w:t>
      </w:r>
      <w:r>
        <w:rPr>
          <w:rFonts w:ascii="Times New Roman" w:hAnsi="Times New Roman" w:cs="Times New Roman"/>
        </w:rPr>
        <w:t>слуги.</w:t>
      </w:r>
    </w:p>
    <w:p w:rsidR="002D2778" w:rsidRPr="002D2778" w:rsidRDefault="002D2778" w:rsidP="007E5D2A">
      <w:pPr>
        <w:pStyle w:val="aa"/>
        <w:numPr>
          <w:ilvl w:val="2"/>
          <w:numId w:val="1"/>
        </w:numPr>
        <w:tabs>
          <w:tab w:val="left" w:pos="993"/>
        </w:tabs>
        <w:ind w:left="851" w:hanging="425"/>
        <w:jc w:val="both"/>
        <w:rPr>
          <w:rFonts w:ascii="Times New Roman" w:hAnsi="Times New Roman" w:cs="Times New Roman"/>
        </w:rPr>
      </w:pPr>
      <w:r w:rsidRPr="002D2778">
        <w:rPr>
          <w:rFonts w:ascii="Times New Roman" w:hAnsi="Times New Roman" w:cs="Times New Roman"/>
        </w:rPr>
        <w:t>Оператор имеет право приостановить оказание Услуг в случае нарушения Абонентом требований, связанных с оказанием Услуг и установленных Федеральным законом «О связи», указанных в Договоре и настоящей оферте, в том числе нарушения сроков оплаты оказанных Абоненту Услуг, определённых условиями Договора, до устранения нарушения, уведомив об этом Абонента в письменной форме и с использованием средств связи Оператора (автоинформатора). После устранения обстоятельств, которые повлекли временное приостановление оказания Услуг, возобновление оказания Услуг производится бесплатно в течение трёх рабочих дней с момента уведомления Абонентом Оператора об устранении нарушения.</w:t>
      </w:r>
    </w:p>
    <w:p w:rsidR="008B1DBE" w:rsidRDefault="008B1DBE" w:rsidP="00E171E9">
      <w:pPr>
        <w:pStyle w:val="aa"/>
        <w:numPr>
          <w:ilvl w:val="1"/>
          <w:numId w:val="1"/>
        </w:numPr>
        <w:ind w:left="567"/>
        <w:jc w:val="both"/>
        <w:rPr>
          <w:rFonts w:ascii="Times New Roman" w:hAnsi="Times New Roman" w:cs="Times New Roman"/>
        </w:rPr>
      </w:pPr>
      <w:r>
        <w:rPr>
          <w:rFonts w:ascii="Times New Roman" w:hAnsi="Times New Roman" w:cs="Times New Roman"/>
        </w:rPr>
        <w:t>Права и обязанности Абонента:</w:t>
      </w:r>
    </w:p>
    <w:p w:rsidR="008B1DBE" w:rsidRDefault="008B1DBE" w:rsidP="00E171E9">
      <w:pPr>
        <w:pStyle w:val="aa"/>
        <w:numPr>
          <w:ilvl w:val="2"/>
          <w:numId w:val="1"/>
        </w:numPr>
        <w:ind w:left="1134"/>
        <w:rPr>
          <w:rFonts w:ascii="Times New Roman" w:hAnsi="Times New Roman" w:cs="Times New Roman"/>
        </w:rPr>
      </w:pPr>
      <w:r w:rsidRPr="004A2EA3">
        <w:rPr>
          <w:rFonts w:ascii="Times New Roman" w:hAnsi="Times New Roman" w:cs="Times New Roman"/>
        </w:rPr>
        <w:t>Абонент обязуется</w:t>
      </w:r>
      <w:r w:rsidR="00384385">
        <w:rPr>
          <w:rFonts w:ascii="Times New Roman" w:hAnsi="Times New Roman" w:cs="Times New Roman"/>
        </w:rPr>
        <w:t xml:space="preserve"> своевременно </w:t>
      </w:r>
      <w:r w:rsidRPr="004A2EA3">
        <w:rPr>
          <w:rFonts w:ascii="Times New Roman" w:hAnsi="Times New Roman" w:cs="Times New Roman"/>
        </w:rPr>
        <w:t xml:space="preserve">оплачивать Услуги </w:t>
      </w:r>
      <w:r w:rsidR="00BB05D2">
        <w:rPr>
          <w:rFonts w:ascii="Times New Roman" w:hAnsi="Times New Roman" w:cs="Times New Roman"/>
        </w:rPr>
        <w:t>в порядке и сроки, установленные настоящей Офертой (п.7)</w:t>
      </w:r>
      <w:r>
        <w:rPr>
          <w:rFonts w:ascii="Times New Roman" w:hAnsi="Times New Roman" w:cs="Times New Roman"/>
        </w:rPr>
        <w:t>.</w:t>
      </w:r>
    </w:p>
    <w:p w:rsidR="008B1DBE" w:rsidRDefault="008B1DBE" w:rsidP="00E171E9">
      <w:pPr>
        <w:pStyle w:val="aa"/>
        <w:numPr>
          <w:ilvl w:val="1"/>
          <w:numId w:val="1"/>
        </w:numPr>
        <w:ind w:left="567"/>
        <w:jc w:val="both"/>
        <w:rPr>
          <w:rFonts w:ascii="Times New Roman" w:hAnsi="Times New Roman" w:cs="Times New Roman"/>
        </w:rPr>
      </w:pPr>
      <w:r>
        <w:rPr>
          <w:rFonts w:ascii="Times New Roman" w:hAnsi="Times New Roman" w:cs="Times New Roman"/>
        </w:rPr>
        <w:t>Стороны имеют иные обязанности и права, предусмотренные Договором и действующим законодательством.</w:t>
      </w:r>
    </w:p>
    <w:p w:rsidR="003F280E" w:rsidRPr="008B1DBE" w:rsidRDefault="003F280E" w:rsidP="003F280E">
      <w:pPr>
        <w:pStyle w:val="aa"/>
        <w:ind w:left="785"/>
        <w:jc w:val="both"/>
        <w:rPr>
          <w:rFonts w:ascii="Times New Roman" w:hAnsi="Times New Roman" w:cs="Times New Roman"/>
        </w:rPr>
      </w:pPr>
    </w:p>
    <w:p w:rsidR="00F06B47" w:rsidRDefault="00706BBC" w:rsidP="00A54D5E">
      <w:pPr>
        <w:pStyle w:val="aa"/>
        <w:numPr>
          <w:ilvl w:val="0"/>
          <w:numId w:val="1"/>
        </w:numPr>
        <w:ind w:left="284" w:hanging="284"/>
        <w:jc w:val="both"/>
        <w:rPr>
          <w:rFonts w:ascii="Times New Roman" w:hAnsi="Times New Roman" w:cs="Times New Roman"/>
        </w:rPr>
      </w:pPr>
      <w:r>
        <w:rPr>
          <w:rFonts w:ascii="Times New Roman" w:hAnsi="Times New Roman" w:cs="Times New Roman"/>
        </w:rPr>
        <w:lastRenderedPageBreak/>
        <w:t>ОТВЕТСТВЕННОСТЬ</w:t>
      </w:r>
      <w:r w:rsidR="00384385">
        <w:rPr>
          <w:rFonts w:ascii="Times New Roman" w:hAnsi="Times New Roman" w:cs="Times New Roman"/>
        </w:rPr>
        <w:t xml:space="preserve"> СТОРОН</w:t>
      </w:r>
    </w:p>
    <w:p w:rsidR="00706BBC" w:rsidRDefault="00384385" w:rsidP="00E171E9">
      <w:pPr>
        <w:pStyle w:val="aa"/>
        <w:numPr>
          <w:ilvl w:val="1"/>
          <w:numId w:val="1"/>
        </w:numPr>
        <w:ind w:left="567"/>
        <w:jc w:val="both"/>
        <w:rPr>
          <w:rFonts w:ascii="Times New Roman" w:hAnsi="Times New Roman" w:cs="Times New Roman"/>
        </w:rPr>
      </w:pPr>
      <w:r w:rsidRPr="00384385">
        <w:rPr>
          <w:rFonts w:ascii="Times New Roman" w:hAnsi="Times New Roman" w:cs="Times New Roman"/>
        </w:rPr>
        <w:t>За нарушение условий Договора</w:t>
      </w:r>
      <w:r>
        <w:rPr>
          <w:rFonts w:ascii="Times New Roman" w:hAnsi="Times New Roman" w:cs="Times New Roman"/>
        </w:rPr>
        <w:t>/настоящей Оферты</w:t>
      </w:r>
      <w:r w:rsidRPr="00384385">
        <w:rPr>
          <w:rFonts w:ascii="Times New Roman" w:hAnsi="Times New Roman" w:cs="Times New Roman"/>
        </w:rPr>
        <w:t xml:space="preserve"> Стороны несут ответственность в соответствии с действующим законодательством РФ</w:t>
      </w:r>
      <w:r w:rsidR="00706BBC">
        <w:rPr>
          <w:rFonts w:ascii="Times New Roman" w:hAnsi="Times New Roman" w:cs="Times New Roman"/>
        </w:rPr>
        <w:t>.</w:t>
      </w:r>
    </w:p>
    <w:p w:rsidR="003C3CCF" w:rsidRDefault="003C3CCF" w:rsidP="003C3CCF">
      <w:pPr>
        <w:pStyle w:val="aa"/>
        <w:jc w:val="both"/>
        <w:rPr>
          <w:rFonts w:ascii="Times New Roman" w:hAnsi="Times New Roman" w:cs="Times New Roman"/>
        </w:rPr>
      </w:pPr>
    </w:p>
    <w:p w:rsidR="00443854" w:rsidRPr="00443854" w:rsidRDefault="00443854" w:rsidP="00A54D5E">
      <w:pPr>
        <w:pStyle w:val="aa"/>
        <w:numPr>
          <w:ilvl w:val="0"/>
          <w:numId w:val="1"/>
        </w:numPr>
        <w:ind w:left="284" w:hanging="284"/>
        <w:jc w:val="both"/>
        <w:rPr>
          <w:rFonts w:ascii="Times New Roman" w:hAnsi="Times New Roman" w:cs="Times New Roman"/>
        </w:rPr>
      </w:pPr>
      <w:r>
        <w:rPr>
          <w:rFonts w:ascii="Times New Roman" w:hAnsi="Times New Roman" w:cs="Times New Roman"/>
        </w:rPr>
        <w:t>ПОРЯДОК РАСЧЕТОВ</w:t>
      </w:r>
    </w:p>
    <w:p w:rsidR="00443854" w:rsidRDefault="00443854" w:rsidP="00E171E9">
      <w:pPr>
        <w:pStyle w:val="aa"/>
        <w:numPr>
          <w:ilvl w:val="1"/>
          <w:numId w:val="1"/>
        </w:numPr>
        <w:ind w:left="567"/>
        <w:jc w:val="both"/>
        <w:rPr>
          <w:rFonts w:ascii="Times New Roman" w:hAnsi="Times New Roman" w:cs="Times New Roman"/>
        </w:rPr>
      </w:pPr>
      <w:r>
        <w:rPr>
          <w:rFonts w:ascii="Times New Roman" w:hAnsi="Times New Roman" w:cs="Times New Roman"/>
        </w:rPr>
        <w:t xml:space="preserve">Оплата Услуг производится Абонентом </w:t>
      </w:r>
      <w:r w:rsidR="00384385">
        <w:rPr>
          <w:rFonts w:ascii="Times New Roman" w:hAnsi="Times New Roman" w:cs="Times New Roman"/>
        </w:rPr>
        <w:t>с применением кредитной системы оплаты (отложенного платежа), если иная форма оплаты не предусмотрена тарифом</w:t>
      </w:r>
      <w:r>
        <w:rPr>
          <w:rFonts w:ascii="Times New Roman" w:hAnsi="Times New Roman" w:cs="Times New Roman"/>
        </w:rPr>
        <w:t>.</w:t>
      </w:r>
    </w:p>
    <w:p w:rsidR="00443854" w:rsidRDefault="00384385" w:rsidP="00E171E9">
      <w:pPr>
        <w:pStyle w:val="aa"/>
        <w:numPr>
          <w:ilvl w:val="1"/>
          <w:numId w:val="1"/>
        </w:numPr>
        <w:ind w:left="567"/>
        <w:jc w:val="both"/>
        <w:rPr>
          <w:rFonts w:ascii="Times New Roman" w:hAnsi="Times New Roman" w:cs="Times New Roman"/>
        </w:rPr>
      </w:pPr>
      <w:r w:rsidRPr="00384385">
        <w:rPr>
          <w:rFonts w:ascii="Times New Roman" w:hAnsi="Times New Roman" w:cs="Times New Roman"/>
        </w:rPr>
        <w:t>При оплате Услуг посредством отложенного платежа Абонент производит оплату за фактически оказанные Услуги по окончании Расчетного периода</w:t>
      </w:r>
      <w:r>
        <w:rPr>
          <w:rFonts w:ascii="Times New Roman" w:hAnsi="Times New Roman" w:cs="Times New Roman"/>
        </w:rPr>
        <w:t>.</w:t>
      </w:r>
      <w:r w:rsidRPr="00384385">
        <w:rPr>
          <w:rFonts w:ascii="Times New Roman" w:hAnsi="Times New Roman" w:cs="Times New Roman"/>
        </w:rPr>
        <w:t xml:space="preserve"> Оплата производится в соответствии с перечнем, объемом потребленных Абонентом Услуг </w:t>
      </w:r>
      <w:r>
        <w:rPr>
          <w:rFonts w:ascii="Times New Roman" w:hAnsi="Times New Roman" w:cs="Times New Roman"/>
        </w:rPr>
        <w:t>и выбранным Тарифом</w:t>
      </w:r>
      <w:r w:rsidR="00443854">
        <w:rPr>
          <w:rFonts w:ascii="Times New Roman" w:hAnsi="Times New Roman" w:cs="Times New Roman"/>
        </w:rPr>
        <w:t>.</w:t>
      </w:r>
    </w:p>
    <w:p w:rsidR="00443854" w:rsidRDefault="007B5319" w:rsidP="00E171E9">
      <w:pPr>
        <w:pStyle w:val="aa"/>
        <w:numPr>
          <w:ilvl w:val="1"/>
          <w:numId w:val="1"/>
        </w:numPr>
        <w:ind w:left="567"/>
        <w:jc w:val="both"/>
        <w:rPr>
          <w:rFonts w:ascii="Times New Roman" w:hAnsi="Times New Roman" w:cs="Times New Roman"/>
        </w:rPr>
      </w:pPr>
      <w:r>
        <w:rPr>
          <w:rFonts w:ascii="Times New Roman" w:hAnsi="Times New Roman" w:cs="Times New Roman"/>
        </w:rPr>
        <w:t xml:space="preserve"> Абонент оплачивает Услуги</w:t>
      </w:r>
      <w:r w:rsidR="003C3CCF">
        <w:rPr>
          <w:rFonts w:ascii="Times New Roman" w:hAnsi="Times New Roman" w:cs="Times New Roman"/>
        </w:rPr>
        <w:t xml:space="preserve"> в </w:t>
      </w:r>
      <w:r>
        <w:rPr>
          <w:rFonts w:ascii="Times New Roman" w:hAnsi="Times New Roman" w:cs="Times New Roman"/>
        </w:rPr>
        <w:t>срок, указанный в Едином счете</w:t>
      </w:r>
      <w:r w:rsidR="003C3CCF">
        <w:rPr>
          <w:rFonts w:ascii="Times New Roman" w:hAnsi="Times New Roman" w:cs="Times New Roman"/>
        </w:rPr>
        <w:t>.</w:t>
      </w:r>
    </w:p>
    <w:p w:rsidR="00C6540B" w:rsidRPr="00CF18BB" w:rsidRDefault="00C6540B" w:rsidP="00E171E9">
      <w:pPr>
        <w:pStyle w:val="aa"/>
        <w:numPr>
          <w:ilvl w:val="1"/>
          <w:numId w:val="1"/>
        </w:numPr>
        <w:ind w:left="567"/>
        <w:jc w:val="both"/>
        <w:rPr>
          <w:rFonts w:ascii="Times New Roman" w:hAnsi="Times New Roman" w:cs="Times New Roman"/>
        </w:rPr>
      </w:pPr>
      <w:r w:rsidRPr="00CF18BB">
        <w:rPr>
          <w:rFonts w:ascii="Times New Roman" w:hAnsi="Times New Roman" w:cs="Times New Roman"/>
        </w:rPr>
        <w:t>Оплата Услуг осуществляется Абонентом исключительно по идентификатору Абонента, которым может являться как Абонентский номер Абонента, так и технологический номер, присвоенный Абоненту для учета Услуг Абонента в системах Оператора, а также номер лицевого счета.</w:t>
      </w:r>
    </w:p>
    <w:p w:rsidR="00C6540B" w:rsidRPr="00CF18BB" w:rsidRDefault="00C6540B" w:rsidP="00E171E9">
      <w:pPr>
        <w:pStyle w:val="aa"/>
        <w:numPr>
          <w:ilvl w:val="1"/>
          <w:numId w:val="1"/>
        </w:numPr>
        <w:ind w:left="567"/>
        <w:jc w:val="both"/>
        <w:rPr>
          <w:rFonts w:ascii="Times New Roman" w:hAnsi="Times New Roman" w:cs="Times New Roman"/>
        </w:rPr>
      </w:pPr>
      <w:r w:rsidRPr="00CF18BB">
        <w:rPr>
          <w:rFonts w:ascii="Times New Roman" w:hAnsi="Times New Roman" w:cs="Times New Roman"/>
        </w:rPr>
        <w:t>При кредитном методе оказания услуг сумма оплаты за оказанные Услуги включается в Единый счет.</w:t>
      </w:r>
    </w:p>
    <w:p w:rsidR="00214634" w:rsidRPr="00CF18BB" w:rsidRDefault="00214634" w:rsidP="00E171E9">
      <w:pPr>
        <w:pStyle w:val="aa"/>
        <w:numPr>
          <w:ilvl w:val="1"/>
          <w:numId w:val="1"/>
        </w:numPr>
        <w:ind w:left="567"/>
        <w:jc w:val="both"/>
        <w:rPr>
          <w:rFonts w:ascii="Times New Roman" w:hAnsi="Times New Roman" w:cs="Times New Roman"/>
        </w:rPr>
      </w:pPr>
      <w:r w:rsidRPr="00CF18BB">
        <w:rPr>
          <w:rFonts w:ascii="Times New Roman" w:hAnsi="Times New Roman" w:cs="Times New Roman"/>
        </w:rPr>
        <w:t xml:space="preserve"> Оплатить </w:t>
      </w:r>
      <w:r w:rsidR="007E5D2A">
        <w:rPr>
          <w:rFonts w:ascii="Times New Roman" w:hAnsi="Times New Roman" w:cs="Times New Roman"/>
        </w:rPr>
        <w:t>Услуги</w:t>
      </w:r>
      <w:r w:rsidR="0077046B">
        <w:rPr>
          <w:rFonts w:ascii="Times New Roman" w:hAnsi="Times New Roman" w:cs="Times New Roman"/>
        </w:rPr>
        <w:t xml:space="preserve"> Абонент может </w:t>
      </w:r>
      <w:r w:rsidRPr="00CF18BB">
        <w:rPr>
          <w:rFonts w:ascii="Times New Roman" w:hAnsi="Times New Roman" w:cs="Times New Roman"/>
        </w:rPr>
        <w:t xml:space="preserve">не дожидаясь </w:t>
      </w:r>
      <w:r w:rsidRPr="00FB6FFB">
        <w:rPr>
          <w:rFonts w:ascii="Times New Roman" w:hAnsi="Times New Roman" w:cs="Times New Roman"/>
        </w:rPr>
        <w:t>Единого счета</w:t>
      </w:r>
      <w:r w:rsidRPr="00CF18BB">
        <w:rPr>
          <w:rFonts w:ascii="Times New Roman" w:hAnsi="Times New Roman" w:cs="Times New Roman"/>
        </w:rPr>
        <w:t xml:space="preserve">. </w:t>
      </w:r>
    </w:p>
    <w:p w:rsidR="00EE6893" w:rsidRPr="00CF18BB" w:rsidRDefault="007E5D2A" w:rsidP="00E171E9">
      <w:pPr>
        <w:pStyle w:val="aa"/>
        <w:numPr>
          <w:ilvl w:val="1"/>
          <w:numId w:val="1"/>
        </w:numPr>
        <w:ind w:left="567"/>
        <w:jc w:val="both"/>
        <w:rPr>
          <w:rFonts w:ascii="Times New Roman" w:hAnsi="Times New Roman" w:cs="Times New Roman"/>
        </w:rPr>
      </w:pPr>
      <w:r w:rsidRPr="007E5D2A">
        <w:rPr>
          <w:rFonts w:ascii="Times New Roman" w:hAnsi="Times New Roman" w:cs="Times New Roman"/>
        </w:rPr>
        <w:t xml:space="preserve"> Списание денежных средств с Лицевого счета Абонента в счет оплаты оказываемых по Договору с Абонентом </w:t>
      </w:r>
      <w:r>
        <w:rPr>
          <w:rFonts w:ascii="Times New Roman" w:hAnsi="Times New Roman" w:cs="Times New Roman"/>
        </w:rPr>
        <w:t xml:space="preserve">Услуг и </w:t>
      </w:r>
      <w:r w:rsidR="007600CC" w:rsidRPr="00CF18BB">
        <w:rPr>
          <w:rFonts w:ascii="Times New Roman" w:hAnsi="Times New Roman" w:cs="Times New Roman"/>
        </w:rPr>
        <w:t xml:space="preserve">активация </w:t>
      </w:r>
      <w:r w:rsidR="0077046B">
        <w:rPr>
          <w:rFonts w:ascii="Times New Roman" w:hAnsi="Times New Roman" w:cs="Times New Roman"/>
        </w:rPr>
        <w:t>У</w:t>
      </w:r>
      <w:r w:rsidR="007600CC" w:rsidRPr="00CF18BB">
        <w:rPr>
          <w:rFonts w:ascii="Times New Roman" w:hAnsi="Times New Roman" w:cs="Times New Roman"/>
        </w:rPr>
        <w:t>слуг</w:t>
      </w:r>
      <w:r w:rsidR="005C2D5A">
        <w:rPr>
          <w:rFonts w:ascii="Times New Roman" w:hAnsi="Times New Roman" w:cs="Times New Roman"/>
        </w:rPr>
        <w:t xml:space="preserve"> </w:t>
      </w:r>
      <w:r w:rsidR="005C2D5A" w:rsidRPr="00E171E9">
        <w:rPr>
          <w:rFonts w:ascii="Times New Roman" w:hAnsi="Times New Roman" w:cs="Times New Roman"/>
        </w:rPr>
        <w:t>в случае</w:t>
      </w:r>
      <w:r w:rsidR="005C2D5A" w:rsidRPr="005C2D5A">
        <w:rPr>
          <w:rFonts w:ascii="Times New Roman" w:hAnsi="Times New Roman" w:cs="Times New Roman"/>
        </w:rPr>
        <w:t xml:space="preserve"> поступлени</w:t>
      </w:r>
      <w:r w:rsidR="005C2D5A">
        <w:rPr>
          <w:rFonts w:ascii="Times New Roman" w:hAnsi="Times New Roman" w:cs="Times New Roman"/>
        </w:rPr>
        <w:t>я</w:t>
      </w:r>
      <w:r w:rsidR="005C2D5A" w:rsidRPr="005C2D5A">
        <w:rPr>
          <w:rFonts w:ascii="Times New Roman" w:hAnsi="Times New Roman" w:cs="Times New Roman"/>
        </w:rPr>
        <w:t xml:space="preserve"> оплаты в объеме, недостаточном для полного погашения начисленных сумм по оказанным Услугам, указанным в Едином счете</w:t>
      </w:r>
      <w:r w:rsidR="005C2D5A">
        <w:rPr>
          <w:rFonts w:ascii="Times New Roman" w:hAnsi="Times New Roman" w:cs="Times New Roman"/>
        </w:rPr>
        <w:t>, о</w:t>
      </w:r>
      <w:r>
        <w:rPr>
          <w:rFonts w:ascii="Times New Roman" w:hAnsi="Times New Roman" w:cs="Times New Roman"/>
        </w:rPr>
        <w:t>существляется</w:t>
      </w:r>
      <w:r w:rsidR="00D57FD2" w:rsidRPr="00CF18BB">
        <w:rPr>
          <w:rFonts w:ascii="Times New Roman" w:hAnsi="Times New Roman" w:cs="Times New Roman"/>
        </w:rPr>
        <w:t xml:space="preserve"> в следующем порядке</w:t>
      </w:r>
      <w:r w:rsidR="00EE6893" w:rsidRPr="00CF18BB">
        <w:rPr>
          <w:rFonts w:ascii="Times New Roman" w:hAnsi="Times New Roman" w:cs="Times New Roman"/>
        </w:rPr>
        <w:t>:</w:t>
      </w:r>
    </w:p>
    <w:p w:rsidR="00EE6893" w:rsidRPr="00CF18BB" w:rsidRDefault="00EE6893" w:rsidP="00EE6893">
      <w:pPr>
        <w:pStyle w:val="aa"/>
        <w:ind w:left="644"/>
        <w:jc w:val="both"/>
        <w:rPr>
          <w:rFonts w:ascii="Times New Roman" w:hAnsi="Times New Roman" w:cs="Times New Roman"/>
        </w:rPr>
      </w:pPr>
      <w:r w:rsidRPr="00CF18BB">
        <w:rPr>
          <w:rFonts w:ascii="Times New Roman" w:hAnsi="Times New Roman" w:cs="Times New Roman"/>
        </w:rPr>
        <w:t>- Услуги местной телефонной связи и разовые услуги:</w:t>
      </w:r>
    </w:p>
    <w:p w:rsidR="00EE6893" w:rsidRPr="00CF18BB" w:rsidRDefault="00EE6893" w:rsidP="000E224F">
      <w:pPr>
        <w:pStyle w:val="aa"/>
        <w:ind w:left="993"/>
        <w:jc w:val="both"/>
        <w:rPr>
          <w:rFonts w:ascii="Times New Roman" w:hAnsi="Times New Roman" w:cs="Times New Roman"/>
        </w:rPr>
      </w:pPr>
      <w:r w:rsidRPr="00CF18BB">
        <w:rPr>
          <w:rFonts w:ascii="Times New Roman" w:hAnsi="Times New Roman" w:cs="Times New Roman"/>
        </w:rPr>
        <w:t>- разовые услуги</w:t>
      </w:r>
    </w:p>
    <w:p w:rsidR="00EE6893" w:rsidRPr="00CF18BB" w:rsidRDefault="00EE6893" w:rsidP="000E224F">
      <w:pPr>
        <w:pStyle w:val="aa"/>
        <w:ind w:left="993"/>
        <w:jc w:val="both"/>
        <w:rPr>
          <w:rFonts w:ascii="Times New Roman" w:hAnsi="Times New Roman" w:cs="Times New Roman"/>
        </w:rPr>
      </w:pPr>
      <w:r w:rsidRPr="00CF18BB">
        <w:rPr>
          <w:rFonts w:ascii="Times New Roman" w:hAnsi="Times New Roman" w:cs="Times New Roman"/>
        </w:rPr>
        <w:t>- услуги местной телефонной связи</w:t>
      </w:r>
      <w:r w:rsidR="00C6540B" w:rsidRPr="00CF18BB">
        <w:rPr>
          <w:rFonts w:ascii="Times New Roman" w:hAnsi="Times New Roman" w:cs="Times New Roman"/>
        </w:rPr>
        <w:t>:</w:t>
      </w:r>
    </w:p>
    <w:p w:rsidR="00C6540B" w:rsidRPr="00CF18BB" w:rsidRDefault="00C6540B" w:rsidP="000E224F">
      <w:pPr>
        <w:pStyle w:val="aa"/>
        <w:ind w:left="851" w:hanging="131"/>
        <w:jc w:val="both"/>
        <w:rPr>
          <w:rFonts w:ascii="Times New Roman" w:hAnsi="Times New Roman" w:cs="Times New Roman"/>
        </w:rPr>
      </w:pPr>
      <w:r w:rsidRPr="00CF18BB">
        <w:rPr>
          <w:rFonts w:ascii="Times New Roman" w:hAnsi="Times New Roman" w:cs="Times New Roman"/>
        </w:rPr>
        <w:t>- Услуга по рассрочке платежа за оборудование, передаваемого Оператором в собственность Абоненту</w:t>
      </w:r>
    </w:p>
    <w:p w:rsidR="00C6540B" w:rsidRPr="00CF18BB" w:rsidRDefault="00C6540B" w:rsidP="00C6540B">
      <w:pPr>
        <w:pStyle w:val="aa"/>
        <w:jc w:val="both"/>
        <w:rPr>
          <w:rFonts w:ascii="Times New Roman" w:hAnsi="Times New Roman" w:cs="Times New Roman"/>
        </w:rPr>
      </w:pPr>
      <w:r w:rsidRPr="00CF18BB">
        <w:rPr>
          <w:rFonts w:ascii="Times New Roman" w:hAnsi="Times New Roman" w:cs="Times New Roman"/>
        </w:rPr>
        <w:t>- Дополнительные услуги, оказываемые на постоянной основе</w:t>
      </w:r>
    </w:p>
    <w:p w:rsidR="00C6540B" w:rsidRPr="00CF18BB" w:rsidRDefault="00C6540B" w:rsidP="00C6540B">
      <w:pPr>
        <w:pStyle w:val="aa"/>
        <w:jc w:val="both"/>
        <w:rPr>
          <w:rFonts w:ascii="Times New Roman" w:hAnsi="Times New Roman" w:cs="Times New Roman"/>
        </w:rPr>
      </w:pPr>
      <w:r w:rsidRPr="00CF18BB">
        <w:rPr>
          <w:rFonts w:ascii="Times New Roman" w:hAnsi="Times New Roman" w:cs="Times New Roman"/>
        </w:rPr>
        <w:t>- Услуги внутризоновой телефонной связи</w:t>
      </w:r>
    </w:p>
    <w:p w:rsidR="00C6540B" w:rsidRPr="00CF18BB" w:rsidRDefault="00C6540B" w:rsidP="00C6540B">
      <w:pPr>
        <w:pStyle w:val="aa"/>
        <w:jc w:val="both"/>
        <w:rPr>
          <w:rFonts w:ascii="Times New Roman" w:hAnsi="Times New Roman" w:cs="Times New Roman"/>
        </w:rPr>
      </w:pPr>
      <w:r w:rsidRPr="00CF18BB">
        <w:rPr>
          <w:rFonts w:ascii="Times New Roman" w:hAnsi="Times New Roman" w:cs="Times New Roman"/>
        </w:rPr>
        <w:t>- Услуги доступа к сети Интернет:</w:t>
      </w:r>
    </w:p>
    <w:p w:rsidR="00C6540B" w:rsidRPr="00CF18BB" w:rsidRDefault="00C6540B" w:rsidP="000E224F">
      <w:pPr>
        <w:pStyle w:val="aa"/>
        <w:ind w:left="993"/>
        <w:jc w:val="both"/>
        <w:rPr>
          <w:rFonts w:ascii="Times New Roman" w:hAnsi="Times New Roman" w:cs="Times New Roman"/>
        </w:rPr>
      </w:pPr>
      <w:r w:rsidRPr="00CF18BB">
        <w:rPr>
          <w:rFonts w:ascii="Times New Roman" w:hAnsi="Times New Roman" w:cs="Times New Roman"/>
        </w:rPr>
        <w:t>- Услуги передачи данных</w:t>
      </w:r>
    </w:p>
    <w:p w:rsidR="00C6540B" w:rsidRPr="00CF18BB" w:rsidRDefault="00E94CEE" w:rsidP="000E224F">
      <w:pPr>
        <w:pStyle w:val="aa"/>
        <w:ind w:left="993"/>
        <w:jc w:val="both"/>
        <w:rPr>
          <w:rFonts w:ascii="Times New Roman" w:hAnsi="Times New Roman" w:cs="Times New Roman"/>
        </w:rPr>
      </w:pPr>
      <w:r w:rsidRPr="00CF18BB">
        <w:rPr>
          <w:rFonts w:ascii="Times New Roman" w:hAnsi="Times New Roman" w:cs="Times New Roman"/>
        </w:rPr>
        <w:t xml:space="preserve">- Группа услуг </w:t>
      </w:r>
      <w:r w:rsidR="00C6540B" w:rsidRPr="00CF18BB">
        <w:rPr>
          <w:rFonts w:ascii="Times New Roman" w:hAnsi="Times New Roman" w:cs="Times New Roman"/>
        </w:rPr>
        <w:t>компьютерной помощи</w:t>
      </w:r>
    </w:p>
    <w:p w:rsidR="00C6540B" w:rsidRPr="00CF18BB" w:rsidRDefault="00C6540B" w:rsidP="00C6540B">
      <w:pPr>
        <w:pStyle w:val="aa"/>
        <w:jc w:val="both"/>
        <w:rPr>
          <w:rFonts w:ascii="Times New Roman" w:hAnsi="Times New Roman" w:cs="Times New Roman"/>
        </w:rPr>
      </w:pPr>
      <w:r w:rsidRPr="00CF18BB">
        <w:rPr>
          <w:rFonts w:ascii="Times New Roman" w:hAnsi="Times New Roman" w:cs="Times New Roman"/>
        </w:rPr>
        <w:t>- Услуга Домашнее ТВ/ Кабельное ТВ:</w:t>
      </w:r>
    </w:p>
    <w:p w:rsidR="00C6540B" w:rsidRPr="00CF18BB" w:rsidRDefault="00C6540B" w:rsidP="000E224F">
      <w:pPr>
        <w:pStyle w:val="aa"/>
        <w:ind w:left="993"/>
        <w:jc w:val="both"/>
        <w:rPr>
          <w:rFonts w:ascii="Times New Roman" w:hAnsi="Times New Roman" w:cs="Times New Roman"/>
        </w:rPr>
      </w:pPr>
      <w:r w:rsidRPr="00CF18BB">
        <w:rPr>
          <w:rFonts w:ascii="Times New Roman" w:hAnsi="Times New Roman" w:cs="Times New Roman"/>
        </w:rPr>
        <w:t>- Услуга Домашнее ТВ</w:t>
      </w:r>
    </w:p>
    <w:p w:rsidR="00C6540B" w:rsidRPr="000E224F" w:rsidRDefault="00C6540B" w:rsidP="000E224F">
      <w:pPr>
        <w:pStyle w:val="aa"/>
        <w:ind w:left="993"/>
        <w:jc w:val="both"/>
      </w:pPr>
      <w:r w:rsidRPr="00CF18BB">
        <w:rPr>
          <w:rFonts w:ascii="Times New Roman" w:hAnsi="Times New Roman" w:cs="Times New Roman"/>
        </w:rPr>
        <w:t>- Услуга Кабельное ТВ</w:t>
      </w:r>
    </w:p>
    <w:p w:rsidR="00443854" w:rsidRDefault="00C6540B" w:rsidP="008A651D">
      <w:pPr>
        <w:pStyle w:val="aa"/>
        <w:jc w:val="both"/>
        <w:rPr>
          <w:rFonts w:ascii="Times New Roman" w:hAnsi="Times New Roman" w:cs="Times New Roman"/>
        </w:rPr>
      </w:pPr>
      <w:r w:rsidRPr="00CF18BB">
        <w:rPr>
          <w:rFonts w:ascii="Times New Roman" w:hAnsi="Times New Roman" w:cs="Times New Roman"/>
        </w:rPr>
        <w:t>- Услуги мг/мн телефонной связи другого оператора мг/мн телефонной связи</w:t>
      </w:r>
      <w:r w:rsidR="008A651D" w:rsidRPr="00CF18BB">
        <w:rPr>
          <w:rFonts w:ascii="Times New Roman" w:hAnsi="Times New Roman" w:cs="Times New Roman"/>
        </w:rPr>
        <w:t>.</w:t>
      </w:r>
    </w:p>
    <w:p w:rsidR="002D2778" w:rsidRDefault="002D2778" w:rsidP="00E171E9">
      <w:pPr>
        <w:pStyle w:val="aa"/>
        <w:numPr>
          <w:ilvl w:val="1"/>
          <w:numId w:val="1"/>
        </w:numPr>
        <w:ind w:left="567"/>
        <w:jc w:val="both"/>
        <w:rPr>
          <w:rFonts w:ascii="Times New Roman" w:hAnsi="Times New Roman" w:cs="Times New Roman"/>
        </w:rPr>
      </w:pPr>
      <w:r w:rsidRPr="00E171E9">
        <w:rPr>
          <w:rFonts w:ascii="Times New Roman" w:hAnsi="Times New Roman" w:cs="Times New Roman"/>
        </w:rPr>
        <w:t xml:space="preserve"> </w:t>
      </w:r>
      <w:r w:rsidRPr="002D2778">
        <w:rPr>
          <w:rFonts w:ascii="Times New Roman" w:hAnsi="Times New Roman" w:cs="Times New Roman"/>
        </w:rPr>
        <w:t>Единый счет доставляется</w:t>
      </w:r>
      <w:r w:rsidR="00D02901">
        <w:rPr>
          <w:rFonts w:ascii="Times New Roman" w:hAnsi="Times New Roman" w:cs="Times New Roman"/>
        </w:rPr>
        <w:t xml:space="preserve"> по адресу, указанному Абонентом в Договоре.</w:t>
      </w:r>
    </w:p>
    <w:p w:rsidR="002D2778" w:rsidRDefault="000E224F" w:rsidP="00E171E9">
      <w:pPr>
        <w:pStyle w:val="aa"/>
        <w:numPr>
          <w:ilvl w:val="1"/>
          <w:numId w:val="1"/>
        </w:numPr>
        <w:ind w:left="567"/>
        <w:jc w:val="both"/>
        <w:rPr>
          <w:rFonts w:ascii="Times New Roman" w:hAnsi="Times New Roman" w:cs="Times New Roman"/>
        </w:rPr>
      </w:pPr>
      <w:r>
        <w:rPr>
          <w:rFonts w:ascii="Times New Roman" w:hAnsi="Times New Roman" w:cs="Times New Roman"/>
        </w:rPr>
        <w:t xml:space="preserve"> </w:t>
      </w:r>
      <w:r w:rsidR="002D2778" w:rsidRPr="002D2778">
        <w:rPr>
          <w:rFonts w:ascii="Times New Roman" w:hAnsi="Times New Roman" w:cs="Times New Roman"/>
        </w:rPr>
        <w:t>Абонент считается исполнившим свою обязанность по оплате Услуг с момента поступления всей суммы платежа на расчетный счет Оператора</w:t>
      </w:r>
      <w:r w:rsidR="002D2778">
        <w:rPr>
          <w:rFonts w:ascii="Times New Roman" w:hAnsi="Times New Roman" w:cs="Times New Roman"/>
        </w:rPr>
        <w:t>.</w:t>
      </w:r>
    </w:p>
    <w:p w:rsidR="007E5D2A" w:rsidRDefault="007E5D2A" w:rsidP="00E171E9">
      <w:pPr>
        <w:pStyle w:val="aa"/>
        <w:numPr>
          <w:ilvl w:val="1"/>
          <w:numId w:val="1"/>
        </w:numPr>
        <w:ind w:left="567"/>
        <w:jc w:val="both"/>
        <w:rPr>
          <w:rFonts w:ascii="Times New Roman" w:hAnsi="Times New Roman" w:cs="Times New Roman"/>
        </w:rPr>
      </w:pPr>
      <w:r w:rsidRPr="007E5D2A">
        <w:rPr>
          <w:rFonts w:ascii="Times New Roman" w:hAnsi="Times New Roman" w:cs="Times New Roman"/>
        </w:rPr>
        <w:t xml:space="preserve">В случае поступления на </w:t>
      </w:r>
      <w:r>
        <w:rPr>
          <w:rFonts w:ascii="Times New Roman" w:hAnsi="Times New Roman" w:cs="Times New Roman"/>
        </w:rPr>
        <w:t>Л</w:t>
      </w:r>
      <w:r w:rsidRPr="007E5D2A">
        <w:rPr>
          <w:rFonts w:ascii="Times New Roman" w:hAnsi="Times New Roman" w:cs="Times New Roman"/>
        </w:rPr>
        <w:t>ицевой счет Абонента лица излишних сумм, уплаченных Абонентом по выставленному счету, указанные излишние суммы используются для расчетов за Услуги, оказанные Оператором за иной Расчетный период.</w:t>
      </w:r>
    </w:p>
    <w:p w:rsidR="002D2778" w:rsidRDefault="002D2778" w:rsidP="008A651D">
      <w:pPr>
        <w:pStyle w:val="aa"/>
        <w:jc w:val="both"/>
        <w:rPr>
          <w:rFonts w:ascii="Times New Roman" w:hAnsi="Times New Roman" w:cs="Times New Roman"/>
        </w:rPr>
      </w:pPr>
      <w:r>
        <w:rPr>
          <w:rFonts w:ascii="Times New Roman" w:hAnsi="Times New Roman" w:cs="Times New Roman"/>
        </w:rPr>
        <w:t xml:space="preserve"> </w:t>
      </w:r>
    </w:p>
    <w:p w:rsidR="00443854" w:rsidRDefault="00443854" w:rsidP="00A54D5E">
      <w:pPr>
        <w:pStyle w:val="aa"/>
        <w:numPr>
          <w:ilvl w:val="0"/>
          <w:numId w:val="1"/>
        </w:numPr>
        <w:ind w:left="284" w:hanging="284"/>
        <w:jc w:val="both"/>
        <w:rPr>
          <w:rFonts w:ascii="Times New Roman" w:hAnsi="Times New Roman" w:cs="Times New Roman"/>
        </w:rPr>
      </w:pPr>
      <w:r>
        <w:rPr>
          <w:rFonts w:ascii="Times New Roman" w:hAnsi="Times New Roman" w:cs="Times New Roman"/>
        </w:rPr>
        <w:lastRenderedPageBreak/>
        <w:t>ОБСТОЯТЕЛЬСТВА НЕПРЕОДОЛИМОЙ СИЛЫ</w:t>
      </w:r>
    </w:p>
    <w:p w:rsidR="00443854" w:rsidRDefault="00443854" w:rsidP="00E171E9">
      <w:pPr>
        <w:pStyle w:val="aa"/>
        <w:numPr>
          <w:ilvl w:val="1"/>
          <w:numId w:val="1"/>
        </w:numPr>
        <w:ind w:left="567"/>
        <w:jc w:val="both"/>
        <w:rPr>
          <w:rFonts w:ascii="Times New Roman" w:hAnsi="Times New Roman" w:cs="Times New Roman"/>
        </w:rPr>
      </w:pPr>
      <w:r>
        <w:rPr>
          <w:rFonts w:ascii="Times New Roman" w:hAnsi="Times New Roman" w:cs="Times New Roman"/>
        </w:rPr>
        <w:t>Стороны освобождаются от ответственности за неисполнение или ненадлежащее исполнение своих обязательств по Соглашению, если докажут, что надлежащее исполнение обязательств оказалось невозможным вследствие обстоятельств непреодолимой силы (стихийный бедствия, пожар, война (включая локальные конфликты), забастовки, мятежи, саботаж).</w:t>
      </w:r>
    </w:p>
    <w:p w:rsidR="003C3CCF" w:rsidRPr="00706BBC" w:rsidRDefault="003C3CCF" w:rsidP="003C3CCF">
      <w:pPr>
        <w:pStyle w:val="aa"/>
        <w:jc w:val="both"/>
        <w:rPr>
          <w:rFonts w:ascii="Times New Roman" w:hAnsi="Times New Roman" w:cs="Times New Roman"/>
        </w:rPr>
      </w:pPr>
    </w:p>
    <w:p w:rsidR="00F06B47" w:rsidRDefault="003C3CCF" w:rsidP="00A54D5E">
      <w:pPr>
        <w:pStyle w:val="aa"/>
        <w:numPr>
          <w:ilvl w:val="0"/>
          <w:numId w:val="1"/>
        </w:numPr>
        <w:ind w:left="284" w:hanging="284"/>
        <w:jc w:val="both"/>
        <w:rPr>
          <w:rFonts w:ascii="Times New Roman" w:hAnsi="Times New Roman" w:cs="Times New Roman"/>
        </w:rPr>
      </w:pPr>
      <w:r>
        <w:rPr>
          <w:rFonts w:ascii="Times New Roman" w:hAnsi="Times New Roman" w:cs="Times New Roman"/>
        </w:rPr>
        <w:t>ПРОЧИЕ УСЛОВИЯ</w:t>
      </w:r>
    </w:p>
    <w:p w:rsidR="003F280E" w:rsidRPr="003F280E" w:rsidRDefault="003F280E" w:rsidP="00E171E9">
      <w:pPr>
        <w:pStyle w:val="aa"/>
        <w:numPr>
          <w:ilvl w:val="1"/>
          <w:numId w:val="1"/>
        </w:numPr>
        <w:ind w:left="567"/>
        <w:jc w:val="both"/>
        <w:rPr>
          <w:rFonts w:ascii="Times New Roman" w:hAnsi="Times New Roman" w:cs="Times New Roman"/>
        </w:rPr>
      </w:pPr>
      <w:r w:rsidRPr="003F280E">
        <w:rPr>
          <w:rFonts w:ascii="Times New Roman" w:hAnsi="Times New Roman" w:cs="Times New Roman"/>
        </w:rPr>
        <w:t xml:space="preserve">Настоящая Оферта вступает в силу с момента ее опубликования на Интернет-сайте Оператора </w:t>
      </w:r>
      <w:hyperlink r:id="rId8" w:history="1">
        <w:r w:rsidR="00D02901" w:rsidRPr="000E224F">
          <w:rPr>
            <w:u w:val="single"/>
          </w:rPr>
          <w:t>www.progtech.ru</w:t>
        </w:r>
      </w:hyperlink>
      <w:r w:rsidRPr="003F280E">
        <w:rPr>
          <w:rFonts w:ascii="Times New Roman" w:hAnsi="Times New Roman" w:cs="Times New Roman"/>
        </w:rPr>
        <w:t>.</w:t>
      </w:r>
    </w:p>
    <w:p w:rsidR="003C3CCF" w:rsidRDefault="003C3CCF" w:rsidP="00E171E9">
      <w:pPr>
        <w:pStyle w:val="aa"/>
        <w:numPr>
          <w:ilvl w:val="1"/>
          <w:numId w:val="1"/>
        </w:numPr>
        <w:ind w:left="567"/>
        <w:jc w:val="both"/>
        <w:rPr>
          <w:rFonts w:ascii="Times New Roman" w:hAnsi="Times New Roman" w:cs="Times New Roman"/>
        </w:rPr>
      </w:pPr>
      <w:r>
        <w:rPr>
          <w:rFonts w:ascii="Times New Roman" w:hAnsi="Times New Roman" w:cs="Times New Roman"/>
        </w:rPr>
        <w:t>Оператор вправе в одностороннем порядке изменять условия настоящей Оферты. Новый текст Оферты Оператор размещает на сайт</w:t>
      </w:r>
      <w:r w:rsidR="000D67B4">
        <w:rPr>
          <w:rFonts w:ascii="Times New Roman" w:hAnsi="Times New Roman" w:cs="Times New Roman"/>
        </w:rPr>
        <w:t>ах</w:t>
      </w:r>
      <w:r>
        <w:rPr>
          <w:rFonts w:ascii="Times New Roman" w:hAnsi="Times New Roman" w:cs="Times New Roman"/>
        </w:rPr>
        <w:t xml:space="preserve"> </w:t>
      </w:r>
      <w:hyperlink r:id="rId9" w:history="1">
        <w:r w:rsidR="00D57FD2" w:rsidRPr="000E224F">
          <w:rPr>
            <w:u w:val="single"/>
          </w:rPr>
          <w:t>www.progtech.ru</w:t>
        </w:r>
      </w:hyperlink>
      <w:r w:rsidR="00D57FD2" w:rsidRPr="00D57FD2">
        <w:rPr>
          <w:rFonts w:ascii="Times New Roman" w:hAnsi="Times New Roman" w:cs="Times New Roman"/>
        </w:rPr>
        <w:t xml:space="preserve"> </w:t>
      </w:r>
      <w:r w:rsidR="00D57FD2">
        <w:rPr>
          <w:rFonts w:ascii="Times New Roman" w:hAnsi="Times New Roman" w:cs="Times New Roman"/>
        </w:rPr>
        <w:t xml:space="preserve">и </w:t>
      </w:r>
      <w:r w:rsidRPr="000E224F">
        <w:rPr>
          <w:rFonts w:ascii="Times New Roman" w:hAnsi="Times New Roman" w:cs="Times New Roman"/>
          <w:u w:val="single"/>
        </w:rPr>
        <w:t>www.mgts.ru</w:t>
      </w:r>
      <w:r w:rsidRPr="003C3CCF">
        <w:rPr>
          <w:rFonts w:ascii="Times New Roman" w:hAnsi="Times New Roman" w:cs="Times New Roman"/>
        </w:rPr>
        <w:t xml:space="preserve"> </w:t>
      </w:r>
      <w:r>
        <w:rPr>
          <w:rFonts w:ascii="Times New Roman" w:hAnsi="Times New Roman" w:cs="Times New Roman"/>
        </w:rPr>
        <w:t xml:space="preserve">за 10 (десять) календарных дней до вступления изменений в силу.  </w:t>
      </w:r>
    </w:p>
    <w:p w:rsidR="003C3CCF" w:rsidRDefault="003C3CCF" w:rsidP="00E171E9">
      <w:pPr>
        <w:pStyle w:val="aa"/>
        <w:numPr>
          <w:ilvl w:val="1"/>
          <w:numId w:val="1"/>
        </w:numPr>
        <w:ind w:left="567"/>
        <w:jc w:val="both"/>
        <w:rPr>
          <w:rFonts w:ascii="Times New Roman" w:hAnsi="Times New Roman" w:cs="Times New Roman"/>
        </w:rPr>
      </w:pPr>
      <w:r>
        <w:rPr>
          <w:rFonts w:ascii="Times New Roman" w:hAnsi="Times New Roman" w:cs="Times New Roman"/>
        </w:rPr>
        <w:t>Во всем остальном, что не урегулировано настоящим Соглашением, Стороны буду руководствоваться Договором и действующим законодательством РФ</w:t>
      </w:r>
      <w:r w:rsidR="000E224F">
        <w:rPr>
          <w:rFonts w:ascii="Times New Roman" w:hAnsi="Times New Roman" w:cs="Times New Roman"/>
        </w:rPr>
        <w:t>.</w:t>
      </w:r>
    </w:p>
    <w:p w:rsidR="003C3CCF" w:rsidRDefault="003C3CCF" w:rsidP="009E02C3">
      <w:pPr>
        <w:jc w:val="both"/>
        <w:rPr>
          <w:rFonts w:ascii="Times New Roman" w:hAnsi="Times New Roman" w:cs="Times New Roman"/>
        </w:rPr>
      </w:pPr>
    </w:p>
    <w:p w:rsidR="00724CA3" w:rsidRDefault="003C3CCF" w:rsidP="009E02C3">
      <w:pPr>
        <w:jc w:val="both"/>
        <w:rPr>
          <w:rFonts w:ascii="Times New Roman" w:hAnsi="Times New Roman" w:cs="Times New Roman"/>
        </w:rPr>
      </w:pPr>
      <w:r>
        <w:rPr>
          <w:rFonts w:ascii="Times New Roman" w:hAnsi="Times New Roman" w:cs="Times New Roman"/>
        </w:rPr>
        <w:t>Генеральный директор АО «НПО «</w:t>
      </w:r>
      <w:r w:rsidR="000A780A">
        <w:rPr>
          <w:rFonts w:ascii="Times New Roman" w:hAnsi="Times New Roman" w:cs="Times New Roman"/>
        </w:rPr>
        <w:t>ПРОГТЕХ</w:t>
      </w:r>
      <w:r>
        <w:rPr>
          <w:rFonts w:ascii="Times New Roman" w:hAnsi="Times New Roman" w:cs="Times New Roman"/>
        </w:rPr>
        <w:t>»</w:t>
      </w:r>
    </w:p>
    <w:p w:rsidR="003C3CCF" w:rsidRPr="00724CA3" w:rsidRDefault="000D67B4" w:rsidP="009E02C3">
      <w:pPr>
        <w:jc w:val="both"/>
        <w:rPr>
          <w:rFonts w:ascii="Times New Roman" w:hAnsi="Times New Roman" w:cs="Times New Roman"/>
        </w:rPr>
      </w:pPr>
      <w:r>
        <w:rPr>
          <w:rFonts w:ascii="Times New Roman" w:hAnsi="Times New Roman" w:cs="Times New Roman"/>
        </w:rPr>
        <w:t>А.А. Лашков</w:t>
      </w:r>
    </w:p>
    <w:sectPr w:rsidR="003C3CCF" w:rsidRPr="00724CA3" w:rsidSect="00A54D5E">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EF2" w:rsidRDefault="00086EF2" w:rsidP="00C6540B">
      <w:pPr>
        <w:spacing w:after="0" w:line="240" w:lineRule="auto"/>
      </w:pPr>
      <w:r>
        <w:separator/>
      </w:r>
    </w:p>
  </w:endnote>
  <w:endnote w:type="continuationSeparator" w:id="0">
    <w:p w:rsidR="00086EF2" w:rsidRDefault="00086EF2" w:rsidP="00C6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EF2" w:rsidRDefault="00086EF2" w:rsidP="00C6540B">
      <w:pPr>
        <w:spacing w:after="0" w:line="240" w:lineRule="auto"/>
      </w:pPr>
      <w:r>
        <w:separator/>
      </w:r>
    </w:p>
  </w:footnote>
  <w:footnote w:type="continuationSeparator" w:id="0">
    <w:p w:rsidR="00086EF2" w:rsidRDefault="00086EF2" w:rsidP="00C65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7E41"/>
    <w:multiLevelType w:val="multilevel"/>
    <w:tmpl w:val="0F26A8E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AA"/>
    <w:rsid w:val="0003415E"/>
    <w:rsid w:val="00086EF2"/>
    <w:rsid w:val="000A780A"/>
    <w:rsid w:val="000C5D0A"/>
    <w:rsid w:val="000D67B4"/>
    <w:rsid w:val="000E224F"/>
    <w:rsid w:val="00155FF6"/>
    <w:rsid w:val="00182216"/>
    <w:rsid w:val="001D7CAF"/>
    <w:rsid w:val="00214634"/>
    <w:rsid w:val="00226947"/>
    <w:rsid w:val="0029242F"/>
    <w:rsid w:val="002D2778"/>
    <w:rsid w:val="00335113"/>
    <w:rsid w:val="003622A0"/>
    <w:rsid w:val="00384385"/>
    <w:rsid w:val="00387DB9"/>
    <w:rsid w:val="00397E6D"/>
    <w:rsid w:val="003A7954"/>
    <w:rsid w:val="003C36A5"/>
    <w:rsid w:val="003C3CCF"/>
    <w:rsid w:val="003E1F1F"/>
    <w:rsid w:val="003E6D1C"/>
    <w:rsid w:val="003F280E"/>
    <w:rsid w:val="003F3D9C"/>
    <w:rsid w:val="004204AA"/>
    <w:rsid w:val="00433C35"/>
    <w:rsid w:val="00443854"/>
    <w:rsid w:val="004516A1"/>
    <w:rsid w:val="00476342"/>
    <w:rsid w:val="004A2EA3"/>
    <w:rsid w:val="0050233A"/>
    <w:rsid w:val="005322FE"/>
    <w:rsid w:val="005366AC"/>
    <w:rsid w:val="00550C1C"/>
    <w:rsid w:val="005C2D5A"/>
    <w:rsid w:val="00625976"/>
    <w:rsid w:val="006D54A7"/>
    <w:rsid w:val="006E0B02"/>
    <w:rsid w:val="00704F9A"/>
    <w:rsid w:val="00706BBC"/>
    <w:rsid w:val="00724CA3"/>
    <w:rsid w:val="007600CC"/>
    <w:rsid w:val="0077046B"/>
    <w:rsid w:val="007B5319"/>
    <w:rsid w:val="007E5D2A"/>
    <w:rsid w:val="008A651D"/>
    <w:rsid w:val="008B1DBE"/>
    <w:rsid w:val="009168ED"/>
    <w:rsid w:val="009300C9"/>
    <w:rsid w:val="009935D4"/>
    <w:rsid w:val="009C7DC1"/>
    <w:rsid w:val="009D2E19"/>
    <w:rsid w:val="009E02C3"/>
    <w:rsid w:val="00A23F14"/>
    <w:rsid w:val="00A334F3"/>
    <w:rsid w:val="00A437D7"/>
    <w:rsid w:val="00A54D5E"/>
    <w:rsid w:val="00A703C9"/>
    <w:rsid w:val="00A775B7"/>
    <w:rsid w:val="00A95808"/>
    <w:rsid w:val="00AA1C22"/>
    <w:rsid w:val="00AB06B8"/>
    <w:rsid w:val="00AF2B51"/>
    <w:rsid w:val="00B33839"/>
    <w:rsid w:val="00B56176"/>
    <w:rsid w:val="00B907AB"/>
    <w:rsid w:val="00B93F2E"/>
    <w:rsid w:val="00BB05D2"/>
    <w:rsid w:val="00C6540B"/>
    <w:rsid w:val="00CC0BB9"/>
    <w:rsid w:val="00CF18BB"/>
    <w:rsid w:val="00D02901"/>
    <w:rsid w:val="00D57FD2"/>
    <w:rsid w:val="00D60805"/>
    <w:rsid w:val="00D76EFF"/>
    <w:rsid w:val="00DD37E3"/>
    <w:rsid w:val="00DF3CB7"/>
    <w:rsid w:val="00E03917"/>
    <w:rsid w:val="00E14621"/>
    <w:rsid w:val="00E171E9"/>
    <w:rsid w:val="00E34269"/>
    <w:rsid w:val="00E37953"/>
    <w:rsid w:val="00E74E7F"/>
    <w:rsid w:val="00E8676F"/>
    <w:rsid w:val="00E94CEE"/>
    <w:rsid w:val="00EE31A2"/>
    <w:rsid w:val="00EE6893"/>
    <w:rsid w:val="00F06B47"/>
    <w:rsid w:val="00F33674"/>
    <w:rsid w:val="00FB6FFB"/>
    <w:rsid w:val="00FC4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1D567-122C-4EEE-AEAD-C1458974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unhideWhenUsed/>
    <w:qFormat/>
    <w:rsid w:val="00214634"/>
    <w:pPr>
      <w:autoSpaceDE w:val="0"/>
      <w:autoSpaceDN w:val="0"/>
      <w:spacing w:before="1" w:after="0" w:line="240" w:lineRule="auto"/>
      <w:ind w:left="147"/>
      <w:outlineLvl w:val="1"/>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703C9"/>
    <w:rPr>
      <w:sz w:val="16"/>
      <w:szCs w:val="16"/>
    </w:rPr>
  </w:style>
  <w:style w:type="paragraph" w:styleId="a4">
    <w:name w:val="annotation text"/>
    <w:basedOn w:val="a"/>
    <w:link w:val="a5"/>
    <w:uiPriority w:val="99"/>
    <w:semiHidden/>
    <w:unhideWhenUsed/>
    <w:rsid w:val="00A703C9"/>
    <w:pPr>
      <w:spacing w:line="240" w:lineRule="auto"/>
    </w:pPr>
    <w:rPr>
      <w:sz w:val="20"/>
      <w:szCs w:val="20"/>
    </w:rPr>
  </w:style>
  <w:style w:type="character" w:customStyle="1" w:styleId="a5">
    <w:name w:val="Текст примечания Знак"/>
    <w:basedOn w:val="a0"/>
    <w:link w:val="a4"/>
    <w:uiPriority w:val="99"/>
    <w:semiHidden/>
    <w:rsid w:val="00A703C9"/>
    <w:rPr>
      <w:sz w:val="20"/>
      <w:szCs w:val="20"/>
    </w:rPr>
  </w:style>
  <w:style w:type="paragraph" w:styleId="a6">
    <w:name w:val="annotation subject"/>
    <w:basedOn w:val="a4"/>
    <w:next w:val="a4"/>
    <w:link w:val="a7"/>
    <w:uiPriority w:val="99"/>
    <w:semiHidden/>
    <w:unhideWhenUsed/>
    <w:rsid w:val="00A703C9"/>
    <w:rPr>
      <w:b/>
      <w:bCs/>
    </w:rPr>
  </w:style>
  <w:style w:type="character" w:customStyle="1" w:styleId="a7">
    <w:name w:val="Тема примечания Знак"/>
    <w:basedOn w:val="a5"/>
    <w:link w:val="a6"/>
    <w:uiPriority w:val="99"/>
    <w:semiHidden/>
    <w:rsid w:val="00A703C9"/>
    <w:rPr>
      <w:b/>
      <w:bCs/>
      <w:sz w:val="20"/>
      <w:szCs w:val="20"/>
    </w:rPr>
  </w:style>
  <w:style w:type="paragraph" w:styleId="a8">
    <w:name w:val="Balloon Text"/>
    <w:basedOn w:val="a"/>
    <w:link w:val="a9"/>
    <w:uiPriority w:val="99"/>
    <w:semiHidden/>
    <w:unhideWhenUsed/>
    <w:rsid w:val="00A703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703C9"/>
    <w:rPr>
      <w:rFonts w:ascii="Segoe UI" w:hAnsi="Segoe UI" w:cs="Segoe UI"/>
      <w:sz w:val="18"/>
      <w:szCs w:val="18"/>
    </w:rPr>
  </w:style>
  <w:style w:type="paragraph" w:styleId="aa">
    <w:name w:val="List Paragraph"/>
    <w:basedOn w:val="a"/>
    <w:uiPriority w:val="34"/>
    <w:qFormat/>
    <w:rsid w:val="00F06B47"/>
    <w:pPr>
      <w:ind w:left="720"/>
      <w:contextualSpacing/>
    </w:pPr>
  </w:style>
  <w:style w:type="character" w:styleId="ab">
    <w:name w:val="Hyperlink"/>
    <w:basedOn w:val="a0"/>
    <w:uiPriority w:val="99"/>
    <w:unhideWhenUsed/>
    <w:rsid w:val="003C3CCF"/>
    <w:rPr>
      <w:color w:val="0563C1" w:themeColor="hyperlink"/>
      <w:u w:val="single"/>
    </w:rPr>
  </w:style>
  <w:style w:type="paragraph" w:styleId="ac">
    <w:name w:val="Revision"/>
    <w:hidden/>
    <w:uiPriority w:val="99"/>
    <w:semiHidden/>
    <w:rsid w:val="003A7954"/>
    <w:pPr>
      <w:spacing w:after="0" w:line="240" w:lineRule="auto"/>
    </w:pPr>
  </w:style>
  <w:style w:type="character" w:customStyle="1" w:styleId="20">
    <w:name w:val="Заголовок 2 Знак"/>
    <w:basedOn w:val="a0"/>
    <w:link w:val="2"/>
    <w:uiPriority w:val="1"/>
    <w:rsid w:val="00214634"/>
    <w:rPr>
      <w:rFonts w:ascii="Times New Roman" w:hAnsi="Times New Roman" w:cs="Times New Roman"/>
      <w:sz w:val="20"/>
      <w:szCs w:val="20"/>
      <w:lang w:eastAsia="ru-RU"/>
    </w:rPr>
  </w:style>
  <w:style w:type="paragraph" w:styleId="ad">
    <w:name w:val="Body Text"/>
    <w:basedOn w:val="a"/>
    <w:link w:val="ae"/>
    <w:uiPriority w:val="1"/>
    <w:semiHidden/>
    <w:unhideWhenUsed/>
    <w:rsid w:val="00214634"/>
    <w:pPr>
      <w:autoSpaceDE w:val="0"/>
      <w:autoSpaceDN w:val="0"/>
      <w:spacing w:after="0" w:line="240" w:lineRule="auto"/>
    </w:pPr>
    <w:rPr>
      <w:rFonts w:ascii="Times New Roman" w:hAnsi="Times New Roman" w:cs="Times New Roman"/>
      <w:sz w:val="16"/>
      <w:szCs w:val="16"/>
      <w:lang w:eastAsia="ru-RU"/>
    </w:rPr>
  </w:style>
  <w:style w:type="character" w:customStyle="1" w:styleId="ae">
    <w:name w:val="Основной текст Знак"/>
    <w:basedOn w:val="a0"/>
    <w:link w:val="ad"/>
    <w:uiPriority w:val="1"/>
    <w:semiHidden/>
    <w:rsid w:val="00214634"/>
    <w:rPr>
      <w:rFonts w:ascii="Times New Roman" w:hAnsi="Times New Roman" w:cs="Times New Roman"/>
      <w:sz w:val="16"/>
      <w:szCs w:val="16"/>
      <w:lang w:eastAsia="ru-RU"/>
    </w:rPr>
  </w:style>
  <w:style w:type="paragraph" w:customStyle="1" w:styleId="TableParagraph">
    <w:name w:val="Table Paragraph"/>
    <w:basedOn w:val="a"/>
    <w:uiPriority w:val="1"/>
    <w:rsid w:val="00214634"/>
    <w:pPr>
      <w:autoSpaceDE w:val="0"/>
      <w:autoSpaceDN w:val="0"/>
      <w:spacing w:before="1" w:after="0" w:line="168" w:lineRule="exact"/>
      <w:jc w:val="right"/>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67906">
      <w:bodyDiv w:val="1"/>
      <w:marLeft w:val="0"/>
      <w:marRight w:val="0"/>
      <w:marTop w:val="0"/>
      <w:marBottom w:val="0"/>
      <w:divBdr>
        <w:top w:val="none" w:sz="0" w:space="0" w:color="auto"/>
        <w:left w:val="none" w:sz="0" w:space="0" w:color="auto"/>
        <w:bottom w:val="none" w:sz="0" w:space="0" w:color="auto"/>
        <w:right w:val="none" w:sz="0" w:space="0" w:color="auto"/>
      </w:divBdr>
    </w:div>
    <w:div w:id="1687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te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g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70F7-84C7-4DA8-A9AE-A59ED1F3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ПАО МГТС</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Грибанов Виталий Александрович</dc:creator>
  <cp:keywords/>
  <dc:description/>
  <cp:lastModifiedBy>Грибанов Виталий Александрович</cp:lastModifiedBy>
  <cp:revision>2</cp:revision>
  <dcterms:created xsi:type="dcterms:W3CDTF">2019-07-15T06:40:00Z</dcterms:created>
  <dcterms:modified xsi:type="dcterms:W3CDTF">2019-07-15T06:40:00Z</dcterms:modified>
</cp:coreProperties>
</file>